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F911" w14:textId="77777777" w:rsidR="00A93F8C" w:rsidRPr="005B7B03" w:rsidRDefault="00B36B16" w:rsidP="00A55CE9">
      <w:pPr>
        <w:rPr>
          <w:rFonts w:ascii="Myriad Pro" w:hAnsi="Myriad Pro" w:cs="Arial"/>
          <w:sz w:val="18"/>
        </w:rPr>
      </w:pPr>
      <w:r w:rsidRPr="005B7B03">
        <w:rPr>
          <w:rFonts w:ascii="Myriad Pro" w:hAnsi="Myriad Pro" w:cs="Arial"/>
          <w:noProof/>
          <w:lang w:val="lb-LU" w:eastAsia="lb-LU"/>
        </w:rPr>
        <w:drawing>
          <wp:anchor distT="0" distB="0" distL="114300" distR="114300" simplePos="0" relativeHeight="251658240" behindDoc="0" locked="0" layoutInCell="1" allowOverlap="1" wp14:anchorId="482C1A1C" wp14:editId="5EF28C52">
            <wp:simplePos x="0" y="0"/>
            <wp:positionH relativeFrom="column">
              <wp:posOffset>-4445</wp:posOffset>
            </wp:positionH>
            <wp:positionV relativeFrom="paragraph">
              <wp:posOffset>130810</wp:posOffset>
            </wp:positionV>
            <wp:extent cx="2547620" cy="1027430"/>
            <wp:effectExtent l="0" t="0" r="508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 Mondercange_Villes 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8D4BA" w14:textId="77777777" w:rsidR="00857F37" w:rsidRPr="005B7B03" w:rsidRDefault="00857F37" w:rsidP="00776D68">
      <w:pPr>
        <w:jc w:val="right"/>
        <w:rPr>
          <w:rFonts w:ascii="Myriad Pro" w:hAnsi="Myriad Pro" w:cs="Arial"/>
        </w:rPr>
      </w:pPr>
    </w:p>
    <w:p w14:paraId="53159BFE" w14:textId="77777777" w:rsidR="00800714" w:rsidRPr="005B7B03" w:rsidRDefault="00800714">
      <w:pPr>
        <w:jc w:val="center"/>
        <w:rPr>
          <w:rFonts w:ascii="Myriad Pro" w:hAnsi="Myriad Pro" w:cs="Arial"/>
          <w:sz w:val="18"/>
        </w:rPr>
      </w:pPr>
    </w:p>
    <w:p w14:paraId="7F0E307E" w14:textId="77777777" w:rsidR="00A55CE9" w:rsidRPr="005B7B03" w:rsidRDefault="00A55CE9">
      <w:pPr>
        <w:jc w:val="center"/>
        <w:rPr>
          <w:rFonts w:ascii="Myriad Pro" w:hAnsi="Myriad Pro" w:cs="Arial"/>
          <w:sz w:val="18"/>
        </w:rPr>
      </w:pPr>
    </w:p>
    <w:p w14:paraId="5E674E14" w14:textId="77777777" w:rsidR="00927BF4" w:rsidRPr="005B7B03" w:rsidRDefault="00927BF4">
      <w:pPr>
        <w:jc w:val="center"/>
        <w:rPr>
          <w:rFonts w:ascii="Myriad Pro" w:hAnsi="Myriad Pro" w:cs="Arial"/>
          <w:b/>
          <w:sz w:val="24"/>
        </w:rPr>
      </w:pPr>
    </w:p>
    <w:p w14:paraId="3C2B3C4B" w14:textId="77777777" w:rsidR="00927BF4" w:rsidRPr="005B7B03" w:rsidRDefault="00927BF4">
      <w:pPr>
        <w:jc w:val="center"/>
        <w:rPr>
          <w:rFonts w:ascii="Myriad Pro" w:hAnsi="Myriad Pro" w:cs="Arial"/>
          <w:b/>
          <w:sz w:val="24"/>
        </w:rPr>
      </w:pPr>
    </w:p>
    <w:p w14:paraId="61B4D9B8" w14:textId="77777777" w:rsidR="00927BF4" w:rsidRPr="005B7B03" w:rsidRDefault="00927BF4">
      <w:pPr>
        <w:jc w:val="center"/>
        <w:rPr>
          <w:rFonts w:ascii="Myriad Pro" w:hAnsi="Myriad Pro" w:cs="Arial"/>
          <w:b/>
          <w:sz w:val="24"/>
        </w:rPr>
      </w:pPr>
    </w:p>
    <w:p w14:paraId="721144D4" w14:textId="77777777" w:rsidR="00927BF4" w:rsidRPr="005B7B03" w:rsidRDefault="00927BF4">
      <w:pPr>
        <w:jc w:val="center"/>
        <w:rPr>
          <w:rFonts w:ascii="Myriad Pro" w:hAnsi="Myriad Pro" w:cs="Arial"/>
          <w:b/>
          <w:sz w:val="24"/>
        </w:rPr>
      </w:pPr>
    </w:p>
    <w:p w14:paraId="1B8A62D1" w14:textId="77777777" w:rsidR="00800714" w:rsidRPr="00BF5B14" w:rsidRDefault="002F78D2">
      <w:pPr>
        <w:jc w:val="center"/>
        <w:rPr>
          <w:rFonts w:ascii="Myriad Pro" w:hAnsi="Myriad Pro" w:cs="Arial"/>
          <w:sz w:val="32"/>
          <w:u w:val="single"/>
        </w:rPr>
      </w:pPr>
      <w:r w:rsidRPr="00BF5B14">
        <w:rPr>
          <w:rFonts w:ascii="Myriad Pro" w:hAnsi="Myriad Pro" w:cs="Arial"/>
          <w:b/>
          <w:sz w:val="32"/>
          <w:u w:val="single"/>
        </w:rPr>
        <w:t>AIDE-MÉMOIRE</w:t>
      </w:r>
    </w:p>
    <w:p w14:paraId="26FDB1B0" w14:textId="77777777" w:rsidR="00E419A7" w:rsidRPr="00EB775F" w:rsidRDefault="00E419A7">
      <w:pPr>
        <w:rPr>
          <w:rFonts w:ascii="Myriad Pro" w:hAnsi="Myriad Pro" w:cs="Arial"/>
          <w:sz w:val="18"/>
        </w:rPr>
      </w:pPr>
    </w:p>
    <w:p w14:paraId="6D966488" w14:textId="77777777" w:rsidR="002F78D2" w:rsidRDefault="002F78D2" w:rsidP="00E419A7">
      <w:pPr>
        <w:jc w:val="both"/>
        <w:rPr>
          <w:rFonts w:ascii="Myriad Pro" w:hAnsi="Myriad Pro" w:cs="Arial"/>
          <w:sz w:val="24"/>
          <w:szCs w:val="24"/>
        </w:rPr>
      </w:pPr>
    </w:p>
    <w:p w14:paraId="3D9BAD11" w14:textId="77777777" w:rsidR="00E419A7" w:rsidRPr="002F78D2" w:rsidRDefault="002F78D2" w:rsidP="00E419A7">
      <w:pPr>
        <w:jc w:val="both"/>
        <w:rPr>
          <w:rFonts w:ascii="Myriad Pro" w:hAnsi="Myriad Pro" w:cs="Arial"/>
          <w:b/>
          <w:sz w:val="24"/>
          <w:szCs w:val="24"/>
        </w:rPr>
      </w:pPr>
      <w:r w:rsidRPr="002F78D2">
        <w:rPr>
          <w:rFonts w:ascii="Myriad Pro" w:hAnsi="Myriad Pro" w:cs="Arial"/>
          <w:b/>
          <w:sz w:val="24"/>
          <w:szCs w:val="24"/>
        </w:rPr>
        <w:t>Conditions d’embau</w:t>
      </w:r>
      <w:r w:rsidRPr="00625B9C">
        <w:rPr>
          <w:rFonts w:ascii="Myriad Pro" w:hAnsi="Myriad Pro" w:cs="Arial"/>
          <w:b/>
          <w:sz w:val="24"/>
          <w:szCs w:val="24"/>
        </w:rPr>
        <w:t>che</w:t>
      </w:r>
      <w:r w:rsidRPr="002F78D2">
        <w:rPr>
          <w:rFonts w:ascii="Myriad Pro" w:hAnsi="Myriad Pro" w:cs="Arial"/>
          <w:b/>
          <w:sz w:val="24"/>
          <w:szCs w:val="24"/>
        </w:rPr>
        <w:t xml:space="preserve"> détaillées au poste de rédacteur</w:t>
      </w:r>
      <w:r w:rsidR="00694A73">
        <w:rPr>
          <w:rFonts w:ascii="Myriad Pro" w:hAnsi="Myriad Pro" w:cs="Arial"/>
          <w:b/>
          <w:sz w:val="24"/>
          <w:szCs w:val="24"/>
        </w:rPr>
        <w:t xml:space="preserve"> (m/f)</w:t>
      </w:r>
      <w:r w:rsidRPr="002F78D2">
        <w:rPr>
          <w:rFonts w:ascii="Myriad Pro" w:hAnsi="Myriad Pro" w:cs="Arial"/>
          <w:b/>
          <w:sz w:val="24"/>
          <w:szCs w:val="24"/>
        </w:rPr>
        <w:t xml:space="preserve"> </w:t>
      </w:r>
      <w:r w:rsidR="00E419A7" w:rsidRPr="002F78D2">
        <w:rPr>
          <w:rFonts w:ascii="Myriad Pro" w:hAnsi="Myriad Pro" w:cs="Arial"/>
          <w:b/>
          <w:sz w:val="24"/>
          <w:szCs w:val="24"/>
        </w:rPr>
        <w:t xml:space="preserve">sous le statut du fonctionnaire communal – groupe de traitement B1, sous-groupe </w:t>
      </w:r>
      <w:r w:rsidR="00C64EE3" w:rsidRPr="002F78D2">
        <w:rPr>
          <w:rFonts w:ascii="Myriad Pro" w:hAnsi="Myriad Pro" w:cs="Arial"/>
          <w:b/>
          <w:sz w:val="24"/>
          <w:szCs w:val="24"/>
        </w:rPr>
        <w:t xml:space="preserve">administratif </w:t>
      </w:r>
      <w:r w:rsidR="00C64EE3">
        <w:rPr>
          <w:rFonts w:ascii="Myriad Pro" w:hAnsi="Myriad Pro" w:cs="Arial"/>
          <w:b/>
          <w:sz w:val="24"/>
          <w:szCs w:val="24"/>
        </w:rPr>
        <w:t>à</w:t>
      </w:r>
      <w:r w:rsidR="00CC7E3D">
        <w:rPr>
          <w:rFonts w:ascii="Myriad Pro" w:hAnsi="Myriad Pro" w:cs="Arial"/>
          <w:b/>
          <w:sz w:val="24"/>
          <w:szCs w:val="24"/>
        </w:rPr>
        <w:t xml:space="preserve"> tâche complète pour </w:t>
      </w:r>
      <w:r w:rsidR="00E419A7" w:rsidRPr="002F78D2">
        <w:rPr>
          <w:rFonts w:ascii="Myriad Pro" w:hAnsi="Myriad Pro" w:cs="Arial"/>
          <w:b/>
          <w:sz w:val="24"/>
          <w:szCs w:val="24"/>
        </w:rPr>
        <w:t>les besoins du se</w:t>
      </w:r>
      <w:r w:rsidR="00F02658" w:rsidRPr="002F78D2">
        <w:rPr>
          <w:rFonts w:ascii="Myriad Pro" w:hAnsi="Myriad Pro" w:cs="Arial"/>
          <w:b/>
          <w:sz w:val="24"/>
          <w:szCs w:val="24"/>
        </w:rPr>
        <w:t xml:space="preserve">rvice </w:t>
      </w:r>
      <w:r w:rsidR="007B4320" w:rsidRPr="002F78D2">
        <w:rPr>
          <w:rFonts w:ascii="Myriad Pro" w:hAnsi="Myriad Pro" w:cs="Arial"/>
          <w:b/>
          <w:sz w:val="24"/>
          <w:szCs w:val="24"/>
        </w:rPr>
        <w:t>culture et communication</w:t>
      </w:r>
      <w:r w:rsidR="00F02658" w:rsidRPr="002F78D2">
        <w:rPr>
          <w:rFonts w:ascii="Myriad Pro" w:hAnsi="Myriad Pro" w:cs="Arial"/>
          <w:b/>
          <w:sz w:val="24"/>
          <w:szCs w:val="24"/>
        </w:rPr>
        <w:t>.</w:t>
      </w:r>
    </w:p>
    <w:p w14:paraId="184B422A" w14:textId="77777777" w:rsidR="00800714" w:rsidRDefault="00800714" w:rsidP="00E419A7">
      <w:pPr>
        <w:jc w:val="both"/>
        <w:rPr>
          <w:rFonts w:ascii="Myriad Pro" w:hAnsi="Myriad Pro" w:cs="Arial"/>
          <w:sz w:val="24"/>
          <w:szCs w:val="24"/>
        </w:rPr>
      </w:pPr>
    </w:p>
    <w:p w14:paraId="1A3608B2" w14:textId="77777777" w:rsidR="002F78D2" w:rsidRPr="002F78D2" w:rsidRDefault="002F78D2" w:rsidP="00E419A7">
      <w:pPr>
        <w:jc w:val="both"/>
        <w:rPr>
          <w:rFonts w:ascii="Myriad Pro" w:hAnsi="Myriad Pro" w:cs="Arial"/>
          <w:b/>
          <w:sz w:val="24"/>
          <w:szCs w:val="24"/>
        </w:rPr>
      </w:pPr>
      <w:r w:rsidRPr="002F78D2">
        <w:rPr>
          <w:rFonts w:ascii="Myriad Pro" w:hAnsi="Myriad Pro" w:cs="Arial"/>
          <w:b/>
          <w:sz w:val="24"/>
          <w:szCs w:val="24"/>
        </w:rPr>
        <w:t>Nous vous prions de bien vouloir lire attentivement l’aide-mémoire avant de postuler pour le poste susmentionné.</w:t>
      </w:r>
    </w:p>
    <w:p w14:paraId="25F85A6D" w14:textId="77777777" w:rsidR="002F78D2" w:rsidRDefault="002F78D2" w:rsidP="00E419A7">
      <w:pPr>
        <w:jc w:val="both"/>
        <w:rPr>
          <w:rFonts w:ascii="Myriad Pro" w:hAnsi="Myriad Pro" w:cs="Arial"/>
          <w:sz w:val="24"/>
          <w:szCs w:val="24"/>
        </w:rPr>
      </w:pPr>
    </w:p>
    <w:p w14:paraId="43B1BF32" w14:textId="77777777" w:rsidR="002F78D2" w:rsidRPr="002F78D2" w:rsidRDefault="002F78D2" w:rsidP="002F78D2">
      <w:pPr>
        <w:pStyle w:val="ListParagraph"/>
        <w:numPr>
          <w:ilvl w:val="0"/>
          <w:numId w:val="7"/>
        </w:numPr>
        <w:jc w:val="both"/>
        <w:rPr>
          <w:rFonts w:ascii="Myriad Pro" w:hAnsi="Myriad Pro" w:cs="Arial"/>
          <w:b/>
          <w:sz w:val="24"/>
          <w:szCs w:val="24"/>
          <w:u w:val="single"/>
        </w:rPr>
      </w:pPr>
      <w:r w:rsidRPr="002F78D2">
        <w:rPr>
          <w:rFonts w:ascii="Myriad Pro" w:hAnsi="Myriad Pro" w:cs="Arial"/>
          <w:b/>
          <w:sz w:val="24"/>
          <w:szCs w:val="24"/>
          <w:u w:val="single"/>
        </w:rPr>
        <w:t>Conditions d’admissibilité :</w:t>
      </w:r>
    </w:p>
    <w:p w14:paraId="1500B277" w14:textId="77777777" w:rsidR="00694A73" w:rsidRPr="00EB775F" w:rsidRDefault="00DD0D06" w:rsidP="00694A73">
      <w:pPr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Être</w:t>
      </w:r>
      <w:r w:rsidR="00694A73">
        <w:rPr>
          <w:rFonts w:ascii="Myriad Pro" w:hAnsi="Myriad Pro" w:cs="Arial"/>
          <w:sz w:val="24"/>
          <w:szCs w:val="24"/>
        </w:rPr>
        <w:t xml:space="preserve"> r</w:t>
      </w:r>
      <w:r w:rsidR="00694A73" w:rsidRPr="00EB775F">
        <w:rPr>
          <w:rFonts w:ascii="Myriad Pro" w:hAnsi="Myriad Pro" w:cs="Arial"/>
          <w:sz w:val="24"/>
          <w:szCs w:val="24"/>
        </w:rPr>
        <w:t xml:space="preserve">essortissant </w:t>
      </w:r>
      <w:r w:rsidR="00694A73">
        <w:rPr>
          <w:rFonts w:ascii="Myriad Pro" w:hAnsi="Myriad Pro" w:cs="Arial"/>
          <w:sz w:val="24"/>
          <w:szCs w:val="24"/>
        </w:rPr>
        <w:t xml:space="preserve">d’un État membre </w:t>
      </w:r>
      <w:r w:rsidR="00694A73" w:rsidRPr="00EB775F">
        <w:rPr>
          <w:rFonts w:ascii="Myriad Pro" w:hAnsi="Myriad Pro" w:cs="Arial"/>
          <w:sz w:val="24"/>
          <w:szCs w:val="24"/>
        </w:rPr>
        <w:t>de l’Union Européenne</w:t>
      </w:r>
      <w:r w:rsidR="00694A73">
        <w:rPr>
          <w:rFonts w:ascii="Myriad Pro" w:hAnsi="Myriad Pro" w:cs="Arial"/>
          <w:sz w:val="24"/>
          <w:szCs w:val="24"/>
        </w:rPr>
        <w:t> ;</w:t>
      </w:r>
    </w:p>
    <w:p w14:paraId="56CB35C7" w14:textId="77777777" w:rsidR="002F78D2" w:rsidRDefault="00DD0D06" w:rsidP="002F78D2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Être</w:t>
      </w:r>
      <w:r w:rsidR="002F78D2">
        <w:rPr>
          <w:rFonts w:ascii="Myriad Pro" w:hAnsi="Myriad Pro" w:cs="Arial"/>
          <w:sz w:val="24"/>
          <w:szCs w:val="24"/>
        </w:rPr>
        <w:t xml:space="preserve"> </w:t>
      </w:r>
      <w:r w:rsidR="00E419A7" w:rsidRPr="002F78D2">
        <w:rPr>
          <w:rFonts w:ascii="Myriad Pro" w:hAnsi="Myriad Pro" w:cs="Arial"/>
          <w:sz w:val="24"/>
          <w:szCs w:val="24"/>
        </w:rPr>
        <w:t xml:space="preserve">détenteur soit d’un diplôme luxembourgeois de </w:t>
      </w:r>
      <w:proofErr w:type="spellStart"/>
      <w:r w:rsidR="00E419A7" w:rsidRPr="002F78D2">
        <w:rPr>
          <w:rFonts w:ascii="Myriad Pro" w:hAnsi="Myriad Pro" w:cs="Arial"/>
          <w:sz w:val="24"/>
          <w:szCs w:val="24"/>
        </w:rPr>
        <w:t>ﬁn</w:t>
      </w:r>
      <w:proofErr w:type="spellEnd"/>
      <w:r w:rsidR="00E419A7" w:rsidRPr="002F78D2">
        <w:rPr>
          <w:rFonts w:ascii="Myriad Pro" w:hAnsi="Myriad Pro" w:cs="Arial"/>
          <w:sz w:val="24"/>
          <w:szCs w:val="24"/>
        </w:rPr>
        <w:t xml:space="preserve"> d’études secondaires ou secondaires techniques, soit d’une attestation portant sur des études reconnues équivalentes </w:t>
      </w:r>
      <w:r w:rsidR="00641699" w:rsidRPr="002F78D2">
        <w:rPr>
          <w:rFonts w:ascii="Myriad Pro" w:hAnsi="Myriad Pro" w:cs="Arial"/>
          <w:sz w:val="24"/>
          <w:szCs w:val="24"/>
        </w:rPr>
        <w:t>ou une copie de la décision de reconnaissance de leur équivalence</w:t>
      </w:r>
      <w:r w:rsidR="002F78D2">
        <w:rPr>
          <w:rFonts w:ascii="Myriad Pro" w:hAnsi="Myriad Pro" w:cs="Arial"/>
          <w:sz w:val="24"/>
          <w:szCs w:val="24"/>
        </w:rPr>
        <w:t> ;</w:t>
      </w:r>
    </w:p>
    <w:p w14:paraId="4CDAF61F" w14:textId="77777777" w:rsidR="00694A73" w:rsidRDefault="00DD0D06" w:rsidP="002530FD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A</w:t>
      </w:r>
      <w:r w:rsidR="002F78D2" w:rsidRPr="002F78D2">
        <w:rPr>
          <w:rFonts w:ascii="Myriad Pro" w:hAnsi="Myriad Pro" w:cs="Arial"/>
          <w:sz w:val="24"/>
          <w:szCs w:val="24"/>
        </w:rPr>
        <w:t xml:space="preserve">voir </w:t>
      </w:r>
      <w:r w:rsidR="00DC55D9" w:rsidRPr="002F78D2">
        <w:rPr>
          <w:rFonts w:ascii="Myriad Pro" w:hAnsi="Myriad Pro" w:cs="Arial"/>
          <w:sz w:val="24"/>
          <w:szCs w:val="24"/>
        </w:rPr>
        <w:t xml:space="preserve">réussi </w:t>
      </w:r>
      <w:r w:rsidR="002F78D2" w:rsidRPr="002F78D2">
        <w:rPr>
          <w:rFonts w:ascii="Myriad Pro" w:hAnsi="Myriad Pro" w:cs="Arial"/>
          <w:sz w:val="24"/>
          <w:szCs w:val="24"/>
        </w:rPr>
        <w:t xml:space="preserve">au moins </w:t>
      </w:r>
      <w:r w:rsidR="00DC55D9" w:rsidRPr="002F78D2">
        <w:rPr>
          <w:rFonts w:ascii="Myriad Pro" w:hAnsi="Myriad Pro" w:cs="Arial"/>
          <w:sz w:val="24"/>
          <w:szCs w:val="24"/>
        </w:rPr>
        <w:t xml:space="preserve">à </w:t>
      </w:r>
      <w:r w:rsidR="00EB775F" w:rsidRPr="002F78D2">
        <w:rPr>
          <w:rFonts w:ascii="Myriad Pro" w:hAnsi="Myriad Pro" w:cs="Arial"/>
          <w:sz w:val="24"/>
          <w:szCs w:val="24"/>
        </w:rPr>
        <w:t>l’examen d’admissibilité pour le</w:t>
      </w:r>
      <w:r w:rsidR="00DC55D9" w:rsidRPr="002F78D2">
        <w:rPr>
          <w:rFonts w:ascii="Myriad Pro" w:hAnsi="Myriad Pro" w:cs="Arial"/>
          <w:sz w:val="24"/>
          <w:szCs w:val="24"/>
        </w:rPr>
        <w:t xml:space="preserve"> </w:t>
      </w:r>
      <w:r w:rsidR="00641699" w:rsidRPr="002F78D2">
        <w:rPr>
          <w:rFonts w:ascii="Myriad Pro" w:hAnsi="Myriad Pro" w:cs="Arial"/>
          <w:sz w:val="24"/>
          <w:szCs w:val="24"/>
        </w:rPr>
        <w:t xml:space="preserve">groupe de traitement </w:t>
      </w:r>
      <w:r w:rsidR="00DC55D9" w:rsidRPr="002F78D2">
        <w:rPr>
          <w:rFonts w:ascii="Myriad Pro" w:hAnsi="Myriad Pro" w:cs="Arial"/>
          <w:sz w:val="24"/>
          <w:szCs w:val="24"/>
        </w:rPr>
        <w:t>B1</w:t>
      </w:r>
      <w:r w:rsidR="00694A73">
        <w:rPr>
          <w:rFonts w:ascii="Myriad Pro" w:hAnsi="Myriad Pro" w:cs="Arial"/>
          <w:sz w:val="24"/>
          <w:szCs w:val="24"/>
        </w:rPr>
        <w:t>, sous-groupe administratif organisé par le Ministère de l’Intérieur ;</w:t>
      </w:r>
    </w:p>
    <w:p w14:paraId="0720F382" w14:textId="77777777" w:rsidR="002F78D2" w:rsidRPr="002F78D2" w:rsidRDefault="00DD0D06" w:rsidP="002530FD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M</w:t>
      </w:r>
      <w:r w:rsidR="002F78D2" w:rsidRPr="002F78D2">
        <w:rPr>
          <w:rFonts w:ascii="Myriad Pro" w:hAnsi="Myriad Pro" w:cs="Arial"/>
          <w:sz w:val="24"/>
          <w:szCs w:val="24"/>
        </w:rPr>
        <w:t>aîtriser les trois langues administratives (français, allemand et luxembourgeois) ;</w:t>
      </w:r>
    </w:p>
    <w:p w14:paraId="162A7974" w14:textId="77777777" w:rsidR="002F78D2" w:rsidRDefault="002F78D2" w:rsidP="002F78D2">
      <w:pPr>
        <w:pStyle w:val="ListParagraph"/>
        <w:jc w:val="both"/>
        <w:rPr>
          <w:rFonts w:ascii="Myriad Pro" w:hAnsi="Myriad Pro" w:cs="Arial"/>
          <w:sz w:val="24"/>
          <w:szCs w:val="24"/>
        </w:rPr>
      </w:pPr>
    </w:p>
    <w:p w14:paraId="76820598" w14:textId="77777777" w:rsidR="002F78D2" w:rsidRPr="002F78D2" w:rsidRDefault="002F78D2" w:rsidP="002F78D2">
      <w:pPr>
        <w:pStyle w:val="ListParagraph"/>
        <w:jc w:val="both"/>
        <w:rPr>
          <w:rFonts w:ascii="Myriad Pro" w:hAnsi="Myriad Pro" w:cs="Arial"/>
          <w:sz w:val="24"/>
          <w:szCs w:val="24"/>
          <w:u w:val="single"/>
        </w:rPr>
      </w:pPr>
      <w:r w:rsidRPr="002F78D2">
        <w:rPr>
          <w:rFonts w:ascii="Myriad Pro" w:hAnsi="Myriad Pro" w:cs="Arial"/>
          <w:sz w:val="24"/>
          <w:szCs w:val="24"/>
          <w:u w:val="single"/>
        </w:rPr>
        <w:t>Est considéré comme atout :</w:t>
      </w:r>
    </w:p>
    <w:p w14:paraId="751D89BB" w14:textId="77777777" w:rsidR="002F78D2" w:rsidRDefault="00DD0D06" w:rsidP="002F78D2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U</w:t>
      </w:r>
      <w:r w:rsidR="002F78D2">
        <w:rPr>
          <w:rFonts w:ascii="Myriad Pro" w:hAnsi="Myriad Pro" w:cs="Arial"/>
          <w:sz w:val="24"/>
          <w:szCs w:val="24"/>
        </w:rPr>
        <w:t xml:space="preserve">ne </w:t>
      </w:r>
      <w:r w:rsidR="002F78D2" w:rsidRPr="002F78D2">
        <w:rPr>
          <w:rFonts w:ascii="Myriad Pro" w:hAnsi="Myriad Pro" w:cs="Arial"/>
          <w:sz w:val="24"/>
          <w:szCs w:val="24"/>
        </w:rPr>
        <w:t xml:space="preserve">expérience professionnelle dans le domaine </w:t>
      </w:r>
      <w:r w:rsidR="002F78D2">
        <w:rPr>
          <w:rFonts w:ascii="Myriad Pro" w:hAnsi="Myriad Pro" w:cs="Arial"/>
          <w:sz w:val="24"/>
          <w:szCs w:val="24"/>
        </w:rPr>
        <w:t>de la culture ou communication ou dans la rédaction d’articles de presse ;</w:t>
      </w:r>
    </w:p>
    <w:p w14:paraId="0939D255" w14:textId="77777777" w:rsidR="002F78D2" w:rsidRDefault="00DD0D06" w:rsidP="002F78D2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L</w:t>
      </w:r>
      <w:r w:rsidR="002F78D2" w:rsidRPr="002F78D2">
        <w:rPr>
          <w:rFonts w:ascii="Myriad Pro" w:hAnsi="Myriad Pro" w:cs="Arial"/>
          <w:sz w:val="24"/>
          <w:szCs w:val="24"/>
        </w:rPr>
        <w:t>a réussite à l’examen d’admission définitive ou à l’examen de promotion dans la carrière du rédacteur</w:t>
      </w:r>
      <w:r w:rsidR="002F78D2">
        <w:rPr>
          <w:rFonts w:ascii="Myriad Pro" w:hAnsi="Myriad Pro" w:cs="Arial"/>
          <w:sz w:val="24"/>
          <w:szCs w:val="24"/>
        </w:rPr>
        <w:t xml:space="preserve"> ;</w:t>
      </w:r>
    </w:p>
    <w:p w14:paraId="0A46C30D" w14:textId="77777777" w:rsidR="002F78D2" w:rsidRPr="002F78D2" w:rsidRDefault="002F78D2" w:rsidP="002F78D2">
      <w:pPr>
        <w:pStyle w:val="ListParagraph"/>
        <w:jc w:val="both"/>
        <w:rPr>
          <w:rFonts w:ascii="Myriad Pro" w:hAnsi="Myriad Pro" w:cs="Arial"/>
          <w:sz w:val="24"/>
          <w:szCs w:val="24"/>
        </w:rPr>
      </w:pPr>
    </w:p>
    <w:p w14:paraId="57B577BA" w14:textId="77777777" w:rsidR="00DE6D76" w:rsidRPr="00EB775F" w:rsidRDefault="00DE6D76" w:rsidP="00E419A7">
      <w:pPr>
        <w:jc w:val="both"/>
        <w:rPr>
          <w:rFonts w:ascii="Myriad Pro" w:hAnsi="Myriad Pro" w:cs="Arial"/>
          <w:sz w:val="24"/>
          <w:szCs w:val="24"/>
        </w:rPr>
      </w:pPr>
    </w:p>
    <w:p w14:paraId="67BF08A3" w14:textId="77777777" w:rsidR="00E53ECF" w:rsidRPr="00E53ECF" w:rsidRDefault="002F78D2" w:rsidP="00E53ECF">
      <w:pPr>
        <w:pStyle w:val="ListParagraph"/>
        <w:numPr>
          <w:ilvl w:val="0"/>
          <w:numId w:val="7"/>
        </w:numPr>
        <w:jc w:val="both"/>
        <w:rPr>
          <w:rFonts w:ascii="Myriad Pro" w:hAnsi="Myriad Pro" w:cs="Arial"/>
          <w:b/>
          <w:sz w:val="24"/>
          <w:szCs w:val="24"/>
          <w:u w:val="single"/>
        </w:rPr>
      </w:pPr>
      <w:proofErr w:type="gramStart"/>
      <w:r w:rsidRPr="00E53ECF">
        <w:rPr>
          <w:rFonts w:ascii="Myriad Pro" w:hAnsi="Myriad Pro" w:cs="Arial"/>
          <w:b/>
          <w:sz w:val="24"/>
          <w:szCs w:val="24"/>
          <w:u w:val="single"/>
        </w:rPr>
        <w:t>Profil</w:t>
      </w:r>
      <w:r w:rsidR="00223838" w:rsidRPr="00E53ECF">
        <w:rPr>
          <w:rFonts w:ascii="Myriad Pro" w:hAnsi="Myriad Pro" w:cs="Arial"/>
          <w:b/>
          <w:sz w:val="24"/>
          <w:szCs w:val="24"/>
          <w:u w:val="single"/>
        </w:rPr>
        <w:t>:</w:t>
      </w:r>
      <w:proofErr w:type="gramEnd"/>
    </w:p>
    <w:p w14:paraId="26BB4EE6" w14:textId="77777777" w:rsidR="00E53ECF" w:rsidRPr="00E53ECF" w:rsidRDefault="002F78D2" w:rsidP="00E53ECF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 w:rsidRPr="00E53ECF">
        <w:rPr>
          <w:rFonts w:ascii="Myriad Pro" w:hAnsi="Myriad Pro" w:cs="Arial"/>
          <w:sz w:val="24"/>
          <w:szCs w:val="24"/>
        </w:rPr>
        <w:t>Autonome, dynamique, polyvalent, flexible</w:t>
      </w:r>
      <w:r w:rsidR="00E53ECF" w:rsidRPr="00E53ECF">
        <w:rPr>
          <w:rFonts w:ascii="Myriad Pro" w:hAnsi="Myriad Pro" w:cs="Arial"/>
          <w:sz w:val="24"/>
          <w:szCs w:val="24"/>
        </w:rPr>
        <w:t> ;</w:t>
      </w:r>
    </w:p>
    <w:p w14:paraId="7ACEA6CB" w14:textId="77777777" w:rsidR="00E53ECF" w:rsidRDefault="002F78D2" w:rsidP="00E53ECF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 w:rsidRPr="00E53ECF">
        <w:rPr>
          <w:rFonts w:ascii="Myriad Pro" w:hAnsi="Myriad Pro" w:cs="Arial"/>
          <w:sz w:val="24"/>
          <w:szCs w:val="24"/>
        </w:rPr>
        <w:t>Bon esprit d’initiative, d’organisation et sens de responsabilité</w:t>
      </w:r>
      <w:r w:rsidR="00E53ECF" w:rsidRPr="00E53ECF">
        <w:rPr>
          <w:rFonts w:ascii="Myriad Pro" w:hAnsi="Myriad Pro" w:cs="Arial"/>
          <w:sz w:val="24"/>
          <w:szCs w:val="24"/>
        </w:rPr>
        <w:t> ;</w:t>
      </w:r>
    </w:p>
    <w:p w14:paraId="64E1A065" w14:textId="77777777" w:rsidR="00E53ECF" w:rsidRDefault="002F78D2" w:rsidP="00E53ECF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 w:rsidRPr="00E53ECF">
        <w:rPr>
          <w:rFonts w:ascii="Myriad Pro" w:hAnsi="Myriad Pro" w:cs="Arial"/>
          <w:sz w:val="24"/>
          <w:szCs w:val="24"/>
        </w:rPr>
        <w:t>Capacités rédactionnelles approfondies dans les trois langues administratives</w:t>
      </w:r>
      <w:r w:rsidR="00E53ECF" w:rsidRPr="00E53ECF">
        <w:rPr>
          <w:rFonts w:ascii="Myriad Pro" w:hAnsi="Myriad Pro" w:cs="Arial"/>
          <w:sz w:val="24"/>
          <w:szCs w:val="24"/>
        </w:rPr>
        <w:t> ;</w:t>
      </w:r>
    </w:p>
    <w:p w14:paraId="3ED33D33" w14:textId="77777777" w:rsidR="00E53ECF" w:rsidRDefault="002F78D2" w:rsidP="00E53ECF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 w:rsidRPr="00E53ECF">
        <w:rPr>
          <w:rFonts w:ascii="Myriad Pro" w:hAnsi="Myriad Pro" w:cs="Arial"/>
          <w:sz w:val="24"/>
          <w:szCs w:val="24"/>
        </w:rPr>
        <w:t xml:space="preserve">Maîtrise des outils bureautiques </w:t>
      </w:r>
      <w:r w:rsidR="00E53ECF" w:rsidRPr="00E53ECF">
        <w:rPr>
          <w:rFonts w:ascii="Myriad Pro" w:hAnsi="Myriad Pro" w:cs="Arial"/>
          <w:sz w:val="24"/>
          <w:szCs w:val="24"/>
        </w:rPr>
        <w:t>courants</w:t>
      </w:r>
      <w:r w:rsidR="00DD0D06">
        <w:rPr>
          <w:rFonts w:ascii="Myriad Pro" w:hAnsi="Myriad Pro" w:cs="Arial"/>
          <w:sz w:val="24"/>
          <w:szCs w:val="24"/>
        </w:rPr>
        <w:t xml:space="preserve">, la connaissance du logiciel « Adobe </w:t>
      </w:r>
      <w:proofErr w:type="spellStart"/>
      <w:r w:rsidR="00DD0D06">
        <w:rPr>
          <w:rFonts w:ascii="Myriad Pro" w:hAnsi="Myriad Pro" w:cs="Arial"/>
          <w:sz w:val="24"/>
          <w:szCs w:val="24"/>
        </w:rPr>
        <w:t>Indesign</w:t>
      </w:r>
      <w:proofErr w:type="spellEnd"/>
      <w:r w:rsidR="00DD0D06">
        <w:rPr>
          <w:rFonts w:ascii="Myriad Pro" w:hAnsi="Myriad Pro" w:cs="Arial"/>
          <w:sz w:val="24"/>
          <w:szCs w:val="24"/>
        </w:rPr>
        <w:t> » constitue un atout</w:t>
      </w:r>
      <w:r w:rsidR="00E53ECF" w:rsidRPr="00E53ECF">
        <w:rPr>
          <w:rFonts w:ascii="Myriad Pro" w:hAnsi="Myriad Pro" w:cs="Arial"/>
          <w:sz w:val="24"/>
          <w:szCs w:val="24"/>
        </w:rPr>
        <w:t> ;</w:t>
      </w:r>
    </w:p>
    <w:p w14:paraId="48DFA6B1" w14:textId="77777777" w:rsidR="00223838" w:rsidRDefault="002F78D2" w:rsidP="00E53ECF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 w:rsidRPr="00E53ECF">
        <w:rPr>
          <w:rFonts w:ascii="Myriad Pro" w:hAnsi="Myriad Pro" w:cs="Arial"/>
          <w:sz w:val="24"/>
          <w:szCs w:val="24"/>
        </w:rPr>
        <w:t xml:space="preserve">Expérience dans le domaine </w:t>
      </w:r>
      <w:r w:rsidR="00E53ECF" w:rsidRPr="00E53ECF">
        <w:rPr>
          <w:rFonts w:ascii="Myriad Pro" w:hAnsi="Myriad Pro" w:cs="Arial"/>
          <w:sz w:val="24"/>
          <w:szCs w:val="24"/>
        </w:rPr>
        <w:t>de la culture ou de la communication ;</w:t>
      </w:r>
    </w:p>
    <w:p w14:paraId="470AB3FC" w14:textId="77777777" w:rsidR="00BF5B14" w:rsidRPr="00DD0D06" w:rsidRDefault="00BF5B14" w:rsidP="00E53ECF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 w:rsidRPr="00DD0D06">
        <w:rPr>
          <w:rFonts w:ascii="Myriad Pro" w:hAnsi="Myriad Pro" w:cs="Arial"/>
          <w:sz w:val="24"/>
          <w:szCs w:val="24"/>
        </w:rPr>
        <w:t>Permis de conduire cat</w:t>
      </w:r>
      <w:r w:rsidR="00DD0D06">
        <w:rPr>
          <w:rFonts w:ascii="Myriad Pro" w:hAnsi="Myriad Pro" w:cs="Arial"/>
          <w:sz w:val="24"/>
          <w:szCs w:val="24"/>
        </w:rPr>
        <w:t>égorie</w:t>
      </w:r>
      <w:r w:rsidRPr="00DD0D06">
        <w:rPr>
          <w:rFonts w:ascii="Myriad Pro" w:hAnsi="Myriad Pro" w:cs="Arial"/>
          <w:sz w:val="24"/>
          <w:szCs w:val="24"/>
        </w:rPr>
        <w:t xml:space="preserve"> B</w:t>
      </w:r>
      <w:r w:rsidR="00DD0D06" w:rsidRPr="00DD0D06">
        <w:rPr>
          <w:rFonts w:ascii="Myriad Pro" w:hAnsi="Myriad Pro" w:cs="Arial"/>
          <w:sz w:val="24"/>
          <w:szCs w:val="24"/>
        </w:rPr>
        <w:t> ;</w:t>
      </w:r>
    </w:p>
    <w:p w14:paraId="00A7A2AB" w14:textId="77777777" w:rsidR="00E53ECF" w:rsidRPr="00E53ECF" w:rsidRDefault="00E53ECF" w:rsidP="00E53ECF">
      <w:pPr>
        <w:pStyle w:val="ListParagraph"/>
        <w:jc w:val="both"/>
        <w:rPr>
          <w:rFonts w:ascii="Myriad Pro" w:hAnsi="Myriad Pro" w:cs="Arial"/>
          <w:sz w:val="24"/>
          <w:szCs w:val="24"/>
        </w:rPr>
      </w:pPr>
    </w:p>
    <w:p w14:paraId="3A181E9D" w14:textId="77777777" w:rsidR="00223838" w:rsidRPr="00E53ECF" w:rsidRDefault="00E53ECF" w:rsidP="00E53ECF">
      <w:pPr>
        <w:pStyle w:val="ListParagraph"/>
        <w:numPr>
          <w:ilvl w:val="0"/>
          <w:numId w:val="7"/>
        </w:numPr>
        <w:jc w:val="both"/>
        <w:rPr>
          <w:rFonts w:ascii="Myriad Pro" w:hAnsi="Myriad Pro" w:cs="Arial"/>
          <w:b/>
          <w:sz w:val="24"/>
          <w:szCs w:val="24"/>
          <w:u w:val="single"/>
        </w:rPr>
      </w:pPr>
      <w:r w:rsidRPr="00E53ECF">
        <w:rPr>
          <w:rFonts w:ascii="Myriad Pro" w:hAnsi="Myriad Pro" w:cs="Arial"/>
          <w:b/>
          <w:sz w:val="24"/>
          <w:szCs w:val="24"/>
          <w:u w:val="single"/>
        </w:rPr>
        <w:t>Tâches :</w:t>
      </w:r>
    </w:p>
    <w:p w14:paraId="4A5B321F" w14:textId="77777777" w:rsidR="00E53ECF" w:rsidRDefault="00DD0D06" w:rsidP="00E53ECF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Edition du bulletin communal (graphique et rédactionnel) ;</w:t>
      </w:r>
    </w:p>
    <w:p w14:paraId="279EA056" w14:textId="77777777" w:rsidR="00DD0D06" w:rsidRDefault="00DD0D06" w:rsidP="00E53ECF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Edition du bulletin scolaire (</w:t>
      </w:r>
      <w:proofErr w:type="spellStart"/>
      <w:r>
        <w:rPr>
          <w:rFonts w:ascii="Myriad Pro" w:hAnsi="Myriad Pro" w:cs="Arial"/>
          <w:sz w:val="24"/>
          <w:szCs w:val="24"/>
        </w:rPr>
        <w:t>Schoulbuet</w:t>
      </w:r>
      <w:proofErr w:type="spellEnd"/>
      <w:r>
        <w:rPr>
          <w:rFonts w:ascii="Myriad Pro" w:hAnsi="Myriad Pro" w:cs="Arial"/>
          <w:sz w:val="24"/>
          <w:szCs w:val="24"/>
        </w:rPr>
        <w:t>) ;</w:t>
      </w:r>
    </w:p>
    <w:p w14:paraId="0B79CB40" w14:textId="77777777" w:rsidR="00E53ECF" w:rsidRDefault="00E53ECF" w:rsidP="00E53ECF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 w:rsidRPr="00E53ECF">
        <w:rPr>
          <w:rFonts w:ascii="Myriad Pro" w:hAnsi="Myriad Pro" w:cs="Arial"/>
          <w:sz w:val="24"/>
          <w:szCs w:val="24"/>
        </w:rPr>
        <w:lastRenderedPageBreak/>
        <w:t>Rédaction et diffusion de diverses publications, informations, dossiers de presse, invitations</w:t>
      </w:r>
      <w:r w:rsidR="00DD0D06">
        <w:rPr>
          <w:rFonts w:ascii="Myriad Pro" w:hAnsi="Myriad Pro" w:cs="Arial"/>
          <w:sz w:val="24"/>
          <w:szCs w:val="24"/>
        </w:rPr>
        <w:t>, brochures, flyers</w:t>
      </w:r>
      <w:r>
        <w:rPr>
          <w:rFonts w:ascii="Myriad Pro" w:hAnsi="Myriad Pro" w:cs="Arial"/>
          <w:sz w:val="24"/>
          <w:szCs w:val="24"/>
        </w:rPr>
        <w:t> ;</w:t>
      </w:r>
    </w:p>
    <w:p w14:paraId="5A771F14" w14:textId="77777777" w:rsidR="00DD0D06" w:rsidRDefault="00DD0D06" w:rsidP="00E53ECF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Création et impression de toutes sortes de supports (cartes de visites, carte de vœux, bon à la consommation etc.) ;</w:t>
      </w:r>
    </w:p>
    <w:p w14:paraId="26F03163" w14:textId="77777777" w:rsidR="00E53ECF" w:rsidRDefault="00E53ECF" w:rsidP="00E53ECF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 w:rsidRPr="00E53ECF">
        <w:rPr>
          <w:rFonts w:ascii="Myriad Pro" w:hAnsi="Myriad Pro" w:cs="Arial"/>
          <w:sz w:val="24"/>
          <w:szCs w:val="24"/>
        </w:rPr>
        <w:t>Relations avec les associations locales et Commissions légales et consultatives</w:t>
      </w:r>
      <w:r>
        <w:rPr>
          <w:rFonts w:ascii="Myriad Pro" w:hAnsi="Myriad Pro" w:cs="Arial"/>
          <w:sz w:val="24"/>
          <w:szCs w:val="24"/>
        </w:rPr>
        <w:t> ;</w:t>
      </w:r>
    </w:p>
    <w:p w14:paraId="67A364C0" w14:textId="77777777" w:rsidR="00E53ECF" w:rsidRDefault="00E53ECF" w:rsidP="00E53ECF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 w:rsidRPr="00E53ECF">
        <w:rPr>
          <w:rFonts w:ascii="Myriad Pro" w:hAnsi="Myriad Pro" w:cs="Arial"/>
          <w:sz w:val="24"/>
          <w:szCs w:val="24"/>
        </w:rPr>
        <w:t>Conseils touristiques par le biais de dépliants (hébergement, gastronomie, attractions, etc.)</w:t>
      </w:r>
      <w:r w:rsidR="00DD0D06">
        <w:rPr>
          <w:rFonts w:ascii="Myriad Pro" w:hAnsi="Myriad Pro" w:cs="Arial"/>
          <w:sz w:val="24"/>
          <w:szCs w:val="24"/>
        </w:rPr>
        <w:t> ;</w:t>
      </w:r>
    </w:p>
    <w:p w14:paraId="025D0607" w14:textId="77777777" w:rsidR="00E53ECF" w:rsidRDefault="00E53ECF" w:rsidP="00E53ECF">
      <w:pPr>
        <w:pStyle w:val="ListParagraph"/>
        <w:numPr>
          <w:ilvl w:val="0"/>
          <w:numId w:val="9"/>
        </w:numPr>
        <w:jc w:val="both"/>
        <w:rPr>
          <w:rFonts w:ascii="Myriad Pro" w:hAnsi="Myriad Pro" w:cs="Arial"/>
          <w:sz w:val="24"/>
          <w:szCs w:val="24"/>
        </w:rPr>
      </w:pPr>
      <w:r w:rsidRPr="00E53ECF">
        <w:rPr>
          <w:rFonts w:ascii="Myriad Pro" w:hAnsi="Myriad Pro" w:cs="Arial"/>
          <w:sz w:val="24"/>
          <w:szCs w:val="24"/>
        </w:rPr>
        <w:t>Mise en œuvre et suivi des stratégies et des processus de communication</w:t>
      </w:r>
      <w:r>
        <w:rPr>
          <w:rFonts w:ascii="Myriad Pro" w:hAnsi="Myriad Pro" w:cs="Arial"/>
          <w:sz w:val="24"/>
          <w:szCs w:val="24"/>
        </w:rPr>
        <w:t> ;</w:t>
      </w:r>
    </w:p>
    <w:p w14:paraId="45BCD9B7" w14:textId="77777777" w:rsidR="00223838" w:rsidRDefault="00223838" w:rsidP="00E419A7">
      <w:pPr>
        <w:jc w:val="both"/>
        <w:rPr>
          <w:rFonts w:ascii="Myriad Pro" w:hAnsi="Myriad Pro" w:cs="Arial"/>
          <w:sz w:val="24"/>
          <w:szCs w:val="24"/>
        </w:rPr>
      </w:pPr>
    </w:p>
    <w:p w14:paraId="78F90A89" w14:textId="77777777" w:rsidR="00E53ECF" w:rsidRPr="00E53ECF" w:rsidRDefault="00E53ECF" w:rsidP="00E53ECF">
      <w:pPr>
        <w:pStyle w:val="ListParagraph"/>
        <w:numPr>
          <w:ilvl w:val="0"/>
          <w:numId w:val="7"/>
        </w:numPr>
        <w:jc w:val="both"/>
        <w:rPr>
          <w:rFonts w:ascii="Myriad Pro" w:hAnsi="Myriad Pro" w:cs="Arial"/>
          <w:b/>
          <w:sz w:val="24"/>
          <w:szCs w:val="24"/>
          <w:u w:val="single"/>
        </w:rPr>
      </w:pPr>
      <w:r w:rsidRPr="00E53ECF">
        <w:rPr>
          <w:rFonts w:ascii="Myriad Pro" w:hAnsi="Myriad Pro" w:cs="Arial"/>
          <w:b/>
          <w:sz w:val="24"/>
          <w:szCs w:val="24"/>
          <w:u w:val="single"/>
        </w:rPr>
        <w:t>Pièces à joindre :</w:t>
      </w:r>
    </w:p>
    <w:p w14:paraId="05161E70" w14:textId="77777777" w:rsidR="00E53ECF" w:rsidRDefault="00E53ECF" w:rsidP="00E53ECF">
      <w:pPr>
        <w:numPr>
          <w:ilvl w:val="0"/>
          <w:numId w:val="10"/>
        </w:num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Formulaire-type</w:t>
      </w:r>
    </w:p>
    <w:p w14:paraId="3C9A5B1F" w14:textId="77777777" w:rsidR="00E53ECF" w:rsidRPr="00625B9C" w:rsidRDefault="00651DBD" w:rsidP="00E53ECF">
      <w:pPr>
        <w:numPr>
          <w:ilvl w:val="0"/>
          <w:numId w:val="10"/>
        </w:numPr>
        <w:jc w:val="both"/>
        <w:rPr>
          <w:rFonts w:ascii="Myriad Pro" w:hAnsi="Myriad Pro" w:cs="Arial"/>
          <w:sz w:val="24"/>
          <w:szCs w:val="24"/>
        </w:rPr>
      </w:pPr>
      <w:r w:rsidRPr="00625B9C">
        <w:rPr>
          <w:rFonts w:ascii="Myriad Pro" w:hAnsi="Myriad Pro" w:cs="Arial"/>
          <w:sz w:val="24"/>
          <w:szCs w:val="24"/>
        </w:rPr>
        <w:t>U</w:t>
      </w:r>
      <w:r w:rsidR="00E53ECF" w:rsidRPr="00625B9C">
        <w:rPr>
          <w:rFonts w:ascii="Myriad Pro" w:hAnsi="Myriad Pro" w:cs="Arial"/>
          <w:sz w:val="24"/>
          <w:szCs w:val="24"/>
        </w:rPr>
        <w:t>ne lettre de motivation</w:t>
      </w:r>
    </w:p>
    <w:p w14:paraId="08A68317" w14:textId="77777777" w:rsidR="00E53ECF" w:rsidRPr="00625B9C" w:rsidRDefault="00651DBD" w:rsidP="00E53ECF">
      <w:pPr>
        <w:numPr>
          <w:ilvl w:val="0"/>
          <w:numId w:val="10"/>
        </w:numPr>
        <w:jc w:val="both"/>
        <w:rPr>
          <w:rFonts w:ascii="Myriad Pro" w:hAnsi="Myriad Pro" w:cs="Arial"/>
          <w:sz w:val="24"/>
          <w:szCs w:val="24"/>
        </w:rPr>
      </w:pPr>
      <w:r w:rsidRPr="00625B9C">
        <w:rPr>
          <w:rFonts w:ascii="Myriad Pro" w:hAnsi="Myriad Pro" w:cs="Arial"/>
          <w:sz w:val="24"/>
          <w:szCs w:val="24"/>
        </w:rPr>
        <w:t>U</w:t>
      </w:r>
      <w:r w:rsidR="00E53ECF" w:rsidRPr="00625B9C">
        <w:rPr>
          <w:rFonts w:ascii="Myriad Pro" w:hAnsi="Myriad Pro" w:cs="Arial"/>
          <w:sz w:val="24"/>
          <w:szCs w:val="24"/>
        </w:rPr>
        <w:t>n</w:t>
      </w:r>
      <w:r w:rsidR="00694A73" w:rsidRPr="00625B9C">
        <w:rPr>
          <w:rFonts w:ascii="Myriad Pro" w:hAnsi="Myriad Pro" w:cs="Arial"/>
          <w:sz w:val="24"/>
          <w:szCs w:val="24"/>
        </w:rPr>
        <w:t xml:space="preserve"> curriculum vitae détaillé, complet et véritable </w:t>
      </w:r>
      <w:r w:rsidR="00E53ECF" w:rsidRPr="00625B9C">
        <w:rPr>
          <w:rFonts w:ascii="Myriad Pro" w:hAnsi="Myriad Pro" w:cs="Arial"/>
          <w:sz w:val="24"/>
          <w:szCs w:val="24"/>
        </w:rPr>
        <w:t>avec photo récente</w:t>
      </w:r>
    </w:p>
    <w:p w14:paraId="76FFC020" w14:textId="77777777" w:rsidR="00E53ECF" w:rsidRPr="00625B9C" w:rsidRDefault="00651DBD" w:rsidP="00E53ECF">
      <w:pPr>
        <w:numPr>
          <w:ilvl w:val="0"/>
          <w:numId w:val="10"/>
        </w:numPr>
        <w:jc w:val="both"/>
        <w:rPr>
          <w:rFonts w:ascii="Myriad Pro" w:hAnsi="Myriad Pro" w:cs="Arial"/>
          <w:sz w:val="24"/>
          <w:szCs w:val="24"/>
        </w:rPr>
      </w:pPr>
      <w:r w:rsidRPr="00625B9C">
        <w:rPr>
          <w:rFonts w:ascii="Myriad Pro" w:hAnsi="Myriad Pro" w:cs="Arial"/>
          <w:sz w:val="24"/>
          <w:szCs w:val="24"/>
        </w:rPr>
        <w:t>U</w:t>
      </w:r>
      <w:r w:rsidR="00E53ECF" w:rsidRPr="00625B9C">
        <w:rPr>
          <w:rFonts w:ascii="Myriad Pro" w:hAnsi="Myriad Pro" w:cs="Arial"/>
          <w:sz w:val="24"/>
          <w:szCs w:val="24"/>
        </w:rPr>
        <w:t>ne copie de la carte d’identité ou du passeport</w:t>
      </w:r>
    </w:p>
    <w:p w14:paraId="4C7A835C" w14:textId="77777777" w:rsidR="00DD0D06" w:rsidRPr="00625B9C" w:rsidRDefault="00651DBD" w:rsidP="00E53ECF">
      <w:pPr>
        <w:numPr>
          <w:ilvl w:val="0"/>
          <w:numId w:val="10"/>
        </w:numPr>
        <w:jc w:val="both"/>
        <w:rPr>
          <w:rFonts w:ascii="Myriad Pro" w:hAnsi="Myriad Pro" w:cs="Arial"/>
          <w:sz w:val="24"/>
          <w:szCs w:val="24"/>
        </w:rPr>
      </w:pPr>
      <w:r w:rsidRPr="00625B9C">
        <w:rPr>
          <w:rFonts w:ascii="Myriad Pro" w:hAnsi="Myriad Pro" w:cs="Arial"/>
          <w:sz w:val="24"/>
          <w:szCs w:val="24"/>
        </w:rPr>
        <w:t xml:space="preserve">Une </w:t>
      </w:r>
      <w:r w:rsidR="00DD0D06" w:rsidRPr="00625B9C">
        <w:rPr>
          <w:rFonts w:ascii="Myriad Pro" w:hAnsi="Myriad Pro" w:cs="Arial"/>
          <w:sz w:val="24"/>
          <w:szCs w:val="24"/>
        </w:rPr>
        <w:t>copie du permis de conduire</w:t>
      </w:r>
    </w:p>
    <w:p w14:paraId="130E4474" w14:textId="77777777" w:rsidR="00E53ECF" w:rsidRPr="00625B9C" w:rsidRDefault="00651DBD" w:rsidP="00E53ECF">
      <w:pPr>
        <w:numPr>
          <w:ilvl w:val="0"/>
          <w:numId w:val="10"/>
        </w:numPr>
        <w:jc w:val="both"/>
        <w:rPr>
          <w:rFonts w:ascii="Myriad Pro" w:hAnsi="Myriad Pro" w:cs="Arial"/>
          <w:sz w:val="24"/>
          <w:szCs w:val="24"/>
        </w:rPr>
      </w:pPr>
      <w:r w:rsidRPr="00625B9C">
        <w:rPr>
          <w:rFonts w:ascii="Myriad Pro" w:hAnsi="Myriad Pro" w:cs="Arial"/>
          <w:sz w:val="24"/>
          <w:szCs w:val="24"/>
        </w:rPr>
        <w:t>U</w:t>
      </w:r>
      <w:r w:rsidR="00E53ECF" w:rsidRPr="00625B9C">
        <w:rPr>
          <w:rFonts w:ascii="Myriad Pro" w:hAnsi="Myriad Pro" w:cs="Arial"/>
          <w:sz w:val="24"/>
          <w:szCs w:val="24"/>
        </w:rPr>
        <w:t>n extrait du casier judiciaire</w:t>
      </w:r>
      <w:r w:rsidR="00694A73" w:rsidRPr="00625B9C">
        <w:rPr>
          <w:rFonts w:ascii="Myriad Pro" w:hAnsi="Myriad Pro" w:cs="Arial"/>
          <w:sz w:val="24"/>
          <w:szCs w:val="24"/>
        </w:rPr>
        <w:t xml:space="preserve"> </w:t>
      </w:r>
      <w:r w:rsidR="00E53ECF" w:rsidRPr="00625B9C">
        <w:rPr>
          <w:rFonts w:ascii="Myriad Pro" w:hAnsi="Myriad Pro" w:cs="Arial"/>
          <w:sz w:val="24"/>
          <w:szCs w:val="24"/>
        </w:rPr>
        <w:t>(</w:t>
      </w:r>
      <w:r w:rsidR="00694A73" w:rsidRPr="00625B9C">
        <w:rPr>
          <w:rFonts w:ascii="Myriad Pro" w:hAnsi="Myriad Pro" w:cs="Arial"/>
          <w:sz w:val="24"/>
          <w:szCs w:val="24"/>
        </w:rPr>
        <w:t xml:space="preserve">bulletin </w:t>
      </w:r>
      <w:r w:rsidR="00E53ECF" w:rsidRPr="00625B9C">
        <w:rPr>
          <w:rFonts w:ascii="Myriad Pro" w:hAnsi="Myriad Pro" w:cs="Arial"/>
          <w:sz w:val="24"/>
          <w:szCs w:val="24"/>
        </w:rPr>
        <w:t>n°3) datant de moins de deux mois</w:t>
      </w:r>
    </w:p>
    <w:p w14:paraId="2564DC6D" w14:textId="77777777" w:rsidR="00BF5B14" w:rsidRPr="00625B9C" w:rsidRDefault="00651DBD" w:rsidP="00E53ECF">
      <w:pPr>
        <w:numPr>
          <w:ilvl w:val="0"/>
          <w:numId w:val="10"/>
        </w:numPr>
        <w:jc w:val="both"/>
        <w:rPr>
          <w:rFonts w:ascii="Myriad Pro" w:hAnsi="Myriad Pro" w:cs="Arial"/>
          <w:sz w:val="24"/>
          <w:szCs w:val="24"/>
        </w:rPr>
      </w:pPr>
      <w:r w:rsidRPr="00625B9C">
        <w:rPr>
          <w:rFonts w:ascii="Myriad Pro" w:hAnsi="Myriad Pro" w:cs="Arial"/>
          <w:sz w:val="24"/>
          <w:szCs w:val="24"/>
        </w:rPr>
        <w:t>U</w:t>
      </w:r>
      <w:r w:rsidR="00E53ECF" w:rsidRPr="00625B9C">
        <w:rPr>
          <w:rFonts w:ascii="Myriad Pro" w:hAnsi="Myriad Pro" w:cs="Arial"/>
          <w:sz w:val="24"/>
          <w:szCs w:val="24"/>
        </w:rPr>
        <w:t xml:space="preserve">ne copie des diplômes et certificats d’études requis. Les candidats présentant des diplômes/certificats étrangers doivent obligatoirement joindre un certificat d’équivalence délivré par les départements ministériels compétents. </w:t>
      </w:r>
    </w:p>
    <w:p w14:paraId="2969039C" w14:textId="77777777" w:rsidR="00E53ECF" w:rsidRPr="00EB775F" w:rsidRDefault="00651DBD" w:rsidP="00E53ECF">
      <w:pPr>
        <w:numPr>
          <w:ilvl w:val="0"/>
          <w:numId w:val="10"/>
        </w:numPr>
        <w:jc w:val="both"/>
        <w:rPr>
          <w:rFonts w:ascii="Myriad Pro" w:hAnsi="Myriad Pro" w:cs="Arial"/>
          <w:sz w:val="24"/>
          <w:szCs w:val="24"/>
        </w:rPr>
      </w:pPr>
      <w:r w:rsidRPr="00625B9C">
        <w:rPr>
          <w:rFonts w:ascii="Myriad Pro" w:hAnsi="Myriad Pro" w:cs="Arial"/>
          <w:sz w:val="24"/>
          <w:szCs w:val="24"/>
        </w:rPr>
        <w:t>U</w:t>
      </w:r>
      <w:r w:rsidR="00E53ECF" w:rsidRPr="00625B9C">
        <w:rPr>
          <w:rFonts w:ascii="Myriad Pro" w:hAnsi="Myriad Pro" w:cs="Arial"/>
          <w:sz w:val="24"/>
          <w:szCs w:val="24"/>
        </w:rPr>
        <w:t>ne</w:t>
      </w:r>
      <w:r w:rsidR="00E53ECF" w:rsidRPr="00E53ECF">
        <w:rPr>
          <w:rFonts w:ascii="Myriad Pro" w:hAnsi="Myriad Pro" w:cs="Arial"/>
          <w:sz w:val="24"/>
          <w:szCs w:val="24"/>
        </w:rPr>
        <w:t xml:space="preserve"> copie du certificat de réussite à l’épreuve d’aptitude générale de l’examen-concours de l’Etat </w:t>
      </w:r>
      <w:r w:rsidR="00BF5B14">
        <w:rPr>
          <w:rFonts w:ascii="Myriad Pro" w:hAnsi="Myriad Pro" w:cs="Arial"/>
          <w:sz w:val="24"/>
          <w:szCs w:val="24"/>
        </w:rPr>
        <w:t xml:space="preserve">et </w:t>
      </w:r>
      <w:r w:rsidR="00E53ECF" w:rsidRPr="00E53ECF">
        <w:rPr>
          <w:rFonts w:ascii="Myriad Pro" w:hAnsi="Myriad Pro" w:cs="Arial"/>
          <w:sz w:val="24"/>
          <w:szCs w:val="24"/>
        </w:rPr>
        <w:t xml:space="preserve">une pièce attestant la réussite à l’examen d’admissibilité </w:t>
      </w:r>
      <w:r w:rsidR="00694A73">
        <w:rPr>
          <w:rFonts w:ascii="Myriad Pro" w:hAnsi="Myriad Pro" w:cs="Arial"/>
          <w:sz w:val="24"/>
          <w:szCs w:val="24"/>
        </w:rPr>
        <w:t xml:space="preserve">du </w:t>
      </w:r>
      <w:r w:rsidR="00E53ECF" w:rsidRPr="00E53ECF">
        <w:rPr>
          <w:rFonts w:ascii="Myriad Pro" w:hAnsi="Myriad Pro" w:cs="Arial"/>
          <w:sz w:val="24"/>
          <w:szCs w:val="24"/>
        </w:rPr>
        <w:t>groupe de traitement B1</w:t>
      </w:r>
      <w:r w:rsidR="00694A73">
        <w:rPr>
          <w:rFonts w:ascii="Myriad Pro" w:hAnsi="Myriad Pro" w:cs="Arial"/>
          <w:sz w:val="24"/>
          <w:szCs w:val="24"/>
        </w:rPr>
        <w:t>, sous-groupe administratif</w:t>
      </w:r>
    </w:p>
    <w:p w14:paraId="3CBC527C" w14:textId="77777777" w:rsidR="00E53ECF" w:rsidRPr="00E53ECF" w:rsidRDefault="00E53ECF" w:rsidP="00E53ECF">
      <w:pPr>
        <w:pStyle w:val="ListParagraph"/>
        <w:jc w:val="both"/>
        <w:rPr>
          <w:rFonts w:ascii="Myriad Pro" w:hAnsi="Myriad Pro" w:cs="Arial"/>
          <w:sz w:val="24"/>
          <w:szCs w:val="24"/>
        </w:rPr>
      </w:pPr>
    </w:p>
    <w:p w14:paraId="1FB53E95" w14:textId="77777777" w:rsidR="00223838" w:rsidRPr="00EB775F" w:rsidRDefault="00BF5B14" w:rsidP="00E419A7">
      <w:p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Pour toute information supplémentaire, nous vous prions de bien vouloir contacter Monsieur Vincent PEFFER du service culture et communication</w:t>
      </w:r>
      <w:r w:rsidR="00223838" w:rsidRPr="00EB775F">
        <w:rPr>
          <w:rFonts w:ascii="Myriad Pro" w:hAnsi="Myriad Pro" w:cs="Arial"/>
          <w:sz w:val="24"/>
          <w:szCs w:val="24"/>
        </w:rPr>
        <w:t xml:space="preserve"> (</w:t>
      </w:r>
      <w:proofErr w:type="gramStart"/>
      <w:r w:rsidR="00223838" w:rsidRPr="00EB775F">
        <w:rPr>
          <w:rFonts w:ascii="Myriad Pro" w:hAnsi="Myriad Pro" w:cs="Arial"/>
          <w:sz w:val="24"/>
          <w:szCs w:val="24"/>
        </w:rPr>
        <w:t>Tél.:</w:t>
      </w:r>
      <w:proofErr w:type="gramEnd"/>
      <w:r w:rsidR="00223838" w:rsidRPr="00EB775F">
        <w:rPr>
          <w:rFonts w:ascii="Myriad Pro" w:hAnsi="Myriad Pro" w:cs="Arial"/>
          <w:sz w:val="24"/>
          <w:szCs w:val="24"/>
        </w:rPr>
        <w:t xml:space="preserve"> 55 05 74 – 4</w:t>
      </w:r>
      <w:r>
        <w:rPr>
          <w:rFonts w:ascii="Myriad Pro" w:hAnsi="Myriad Pro" w:cs="Arial"/>
          <w:sz w:val="24"/>
          <w:szCs w:val="24"/>
        </w:rPr>
        <w:t>60</w:t>
      </w:r>
      <w:r w:rsidR="00223838" w:rsidRPr="00EB775F">
        <w:rPr>
          <w:rFonts w:ascii="Myriad Pro" w:hAnsi="Myriad Pro" w:cs="Arial"/>
          <w:sz w:val="24"/>
          <w:szCs w:val="24"/>
        </w:rPr>
        <w:t>).</w:t>
      </w:r>
    </w:p>
    <w:p w14:paraId="072EA450" w14:textId="77777777" w:rsidR="00223838" w:rsidRDefault="00223838" w:rsidP="00E419A7">
      <w:pPr>
        <w:jc w:val="both"/>
        <w:rPr>
          <w:rFonts w:ascii="Myriad Pro" w:hAnsi="Myriad Pro" w:cs="Arial"/>
          <w:sz w:val="24"/>
          <w:szCs w:val="24"/>
        </w:rPr>
      </w:pPr>
    </w:p>
    <w:p w14:paraId="23623DCC" w14:textId="77777777" w:rsidR="00BF5B14" w:rsidRPr="00EB775F" w:rsidRDefault="00BF5B14" w:rsidP="00E419A7">
      <w:pPr>
        <w:jc w:val="both"/>
        <w:rPr>
          <w:rFonts w:ascii="Myriad Pro" w:hAnsi="Myriad Pro" w:cs="Arial"/>
          <w:sz w:val="24"/>
          <w:szCs w:val="24"/>
        </w:rPr>
      </w:pPr>
      <w:r w:rsidRPr="00EB775F">
        <w:rPr>
          <w:rFonts w:ascii="Myriad Pro" w:hAnsi="Myriad Pro" w:cs="Arial"/>
          <w:sz w:val="24"/>
          <w:szCs w:val="24"/>
        </w:rPr>
        <w:t xml:space="preserve">Les candidatures sont à remettre à l'Administration communale de </w:t>
      </w:r>
      <w:proofErr w:type="spellStart"/>
      <w:r w:rsidRPr="00EB775F">
        <w:rPr>
          <w:rFonts w:ascii="Myriad Pro" w:hAnsi="Myriad Pro" w:cs="Arial"/>
          <w:sz w:val="24"/>
          <w:szCs w:val="24"/>
        </w:rPr>
        <w:t>Mondercange</w:t>
      </w:r>
      <w:proofErr w:type="spellEnd"/>
      <w:r w:rsidRPr="00EB775F">
        <w:rPr>
          <w:rFonts w:ascii="Myriad Pro" w:hAnsi="Myriad Pro" w:cs="Arial"/>
          <w:sz w:val="24"/>
          <w:szCs w:val="24"/>
        </w:rPr>
        <w:t xml:space="preserve"> (Mairie, bureau 2-01</w:t>
      </w:r>
      <w:proofErr w:type="gramStart"/>
      <w:r w:rsidRPr="00EB775F">
        <w:rPr>
          <w:rFonts w:ascii="Myriad Pro" w:hAnsi="Myriad Pro" w:cs="Arial"/>
          <w:sz w:val="24"/>
          <w:szCs w:val="24"/>
        </w:rPr>
        <w:t>);</w:t>
      </w:r>
      <w:proofErr w:type="gramEnd"/>
      <w:r w:rsidRPr="00EB775F">
        <w:rPr>
          <w:rFonts w:ascii="Myriad Pro" w:hAnsi="Myriad Pro" w:cs="Arial"/>
          <w:sz w:val="24"/>
          <w:szCs w:val="24"/>
        </w:rPr>
        <w:t xml:space="preserve"> Adresse postale: B.P. 50, L-3901 MONDERCANGE.</w:t>
      </w:r>
    </w:p>
    <w:p w14:paraId="0AE97F73" w14:textId="77777777" w:rsidR="00800714" w:rsidRPr="00BF5B14" w:rsidRDefault="00223838" w:rsidP="00BF5B14">
      <w:pPr>
        <w:jc w:val="both"/>
        <w:rPr>
          <w:rFonts w:ascii="Myriad Pro" w:hAnsi="Myriad Pro" w:cs="Arial"/>
          <w:b/>
          <w:sz w:val="24"/>
          <w:szCs w:val="24"/>
          <w:u w:val="single"/>
        </w:rPr>
      </w:pPr>
      <w:r w:rsidRPr="00EB775F">
        <w:rPr>
          <w:rFonts w:ascii="Myriad Pro" w:hAnsi="Myriad Pro" w:cs="Arial"/>
          <w:sz w:val="24"/>
          <w:szCs w:val="24"/>
        </w:rPr>
        <w:t xml:space="preserve">Dernier délai pour le dépôt des </w:t>
      </w:r>
      <w:r w:rsidR="00E123D9" w:rsidRPr="00EB775F">
        <w:rPr>
          <w:rFonts w:ascii="Myriad Pro" w:hAnsi="Myriad Pro" w:cs="Arial"/>
          <w:sz w:val="24"/>
          <w:szCs w:val="24"/>
        </w:rPr>
        <w:t>candidatures :</w:t>
      </w:r>
      <w:r w:rsidR="00C1194C" w:rsidRPr="00EB775F">
        <w:rPr>
          <w:rFonts w:ascii="Myriad Pro" w:hAnsi="Myriad Pro" w:cs="Arial"/>
          <w:sz w:val="24"/>
          <w:szCs w:val="24"/>
        </w:rPr>
        <w:t xml:space="preserve"> </w:t>
      </w:r>
      <w:r w:rsidR="00BF5B14" w:rsidRPr="00BF5B14">
        <w:rPr>
          <w:rFonts w:ascii="Myriad Pro" w:hAnsi="Myriad Pro" w:cs="Arial"/>
          <w:b/>
          <w:sz w:val="24"/>
          <w:szCs w:val="24"/>
        </w:rPr>
        <w:t>mercredi, le 15 septembre 2021 à 16h00.</w:t>
      </w:r>
      <w:r w:rsidR="005B7B03" w:rsidRPr="00EB775F">
        <w:rPr>
          <w:rFonts w:ascii="Myriad Pro" w:hAnsi="Myriad Pro" w:cs="Arial"/>
          <w:b/>
          <w:sz w:val="24"/>
          <w:szCs w:val="24"/>
          <w:u w:val="single"/>
        </w:rPr>
        <w:t xml:space="preserve"> </w:t>
      </w:r>
    </w:p>
    <w:p w14:paraId="3ACB0511" w14:textId="77777777" w:rsidR="00BF4064" w:rsidRPr="00EB775F" w:rsidRDefault="00BF4064" w:rsidP="00E419A7">
      <w:pPr>
        <w:jc w:val="both"/>
        <w:rPr>
          <w:rFonts w:ascii="Myriad Pro" w:hAnsi="Myriad Pro" w:cs="Arial"/>
          <w:sz w:val="24"/>
          <w:szCs w:val="24"/>
        </w:rPr>
      </w:pPr>
    </w:p>
    <w:p w14:paraId="198E300D" w14:textId="77777777" w:rsidR="00622DAB" w:rsidRDefault="00622DAB" w:rsidP="00E419A7">
      <w:pPr>
        <w:jc w:val="both"/>
        <w:rPr>
          <w:rFonts w:ascii="Myriad Pro" w:hAnsi="Myriad Pro" w:cs="Arial"/>
          <w:b/>
          <w:sz w:val="24"/>
          <w:szCs w:val="24"/>
        </w:rPr>
      </w:pPr>
      <w:r w:rsidRPr="00BF5B14">
        <w:rPr>
          <w:rFonts w:ascii="Myriad Pro" w:hAnsi="Myriad Pro" w:cs="Arial"/>
          <w:b/>
          <w:sz w:val="24"/>
          <w:szCs w:val="24"/>
        </w:rPr>
        <w:t xml:space="preserve">Les </w:t>
      </w:r>
      <w:r w:rsidR="00C1194C" w:rsidRPr="00BF5B14">
        <w:rPr>
          <w:rFonts w:ascii="Myriad Pro" w:hAnsi="Myriad Pro" w:cs="Arial"/>
          <w:b/>
          <w:sz w:val="24"/>
          <w:szCs w:val="24"/>
        </w:rPr>
        <w:t>candidatures</w:t>
      </w:r>
      <w:r w:rsidRPr="00BF5B14">
        <w:rPr>
          <w:rFonts w:ascii="Myriad Pro" w:hAnsi="Myriad Pro" w:cs="Arial"/>
          <w:b/>
          <w:sz w:val="24"/>
          <w:szCs w:val="24"/>
        </w:rPr>
        <w:t xml:space="preserve"> incomplètes ne seront pas prises en considération. </w:t>
      </w:r>
    </w:p>
    <w:p w14:paraId="7ED61226" w14:textId="77777777" w:rsidR="00BF5B14" w:rsidRDefault="00BF5B14" w:rsidP="00E419A7">
      <w:pPr>
        <w:jc w:val="both"/>
        <w:rPr>
          <w:rFonts w:ascii="Myriad Pro" w:hAnsi="Myriad Pro" w:cs="Arial"/>
          <w:b/>
          <w:sz w:val="24"/>
          <w:szCs w:val="24"/>
        </w:rPr>
      </w:pPr>
    </w:p>
    <w:p w14:paraId="75833B2E" w14:textId="77777777" w:rsidR="00BF5B14" w:rsidRPr="00BF5B14" w:rsidRDefault="00BF5B14" w:rsidP="00E419A7">
      <w:pPr>
        <w:jc w:val="both"/>
        <w:rPr>
          <w:rFonts w:ascii="Myriad Pro" w:hAnsi="Myriad Pro" w:cs="Arial"/>
          <w:sz w:val="24"/>
          <w:szCs w:val="24"/>
        </w:rPr>
      </w:pPr>
      <w:proofErr w:type="spellStart"/>
      <w:r w:rsidRPr="00BF5B14">
        <w:rPr>
          <w:rFonts w:ascii="Myriad Pro" w:hAnsi="Myriad Pro" w:cs="Arial"/>
          <w:sz w:val="24"/>
          <w:szCs w:val="24"/>
        </w:rPr>
        <w:t>Mondercange</w:t>
      </w:r>
      <w:proofErr w:type="spellEnd"/>
      <w:r w:rsidRPr="00BF5B14">
        <w:rPr>
          <w:rFonts w:ascii="Myriad Pro" w:hAnsi="Myriad Pro" w:cs="Arial"/>
          <w:sz w:val="24"/>
          <w:szCs w:val="24"/>
        </w:rPr>
        <w:t>, le 28 août 2021</w:t>
      </w:r>
    </w:p>
    <w:p w14:paraId="46824BD2" w14:textId="77777777" w:rsidR="000E6C07" w:rsidRPr="00EB775F" w:rsidRDefault="000E6C07" w:rsidP="00E419A7">
      <w:pPr>
        <w:jc w:val="both"/>
        <w:rPr>
          <w:rFonts w:ascii="Myriad Pro" w:hAnsi="Myriad Pro" w:cs="Arial"/>
          <w:sz w:val="24"/>
          <w:szCs w:val="24"/>
        </w:rPr>
      </w:pPr>
    </w:p>
    <w:p w14:paraId="0FA397BA" w14:textId="77777777" w:rsidR="00A55CE9" w:rsidRPr="00EB775F" w:rsidRDefault="00A55CE9" w:rsidP="00E419A7">
      <w:pPr>
        <w:spacing w:after="120"/>
        <w:jc w:val="both"/>
        <w:rPr>
          <w:rFonts w:ascii="Myriad Pro" w:hAnsi="Myriad Pro" w:cs="Arial"/>
          <w:sz w:val="24"/>
          <w:szCs w:val="24"/>
        </w:rPr>
      </w:pPr>
      <w:r w:rsidRPr="00EB775F">
        <w:rPr>
          <w:rFonts w:ascii="Myriad Pro" w:hAnsi="Myriad Pro" w:cs="Arial"/>
          <w:sz w:val="24"/>
          <w:szCs w:val="24"/>
        </w:rPr>
        <w:t xml:space="preserve">Le </w:t>
      </w:r>
      <w:r w:rsidR="00985974" w:rsidRPr="00EB775F">
        <w:rPr>
          <w:rFonts w:ascii="Myriad Pro" w:hAnsi="Myriad Pro" w:cs="Arial"/>
          <w:sz w:val="24"/>
          <w:szCs w:val="24"/>
        </w:rPr>
        <w:t>collège échevinal</w:t>
      </w:r>
      <w:r w:rsidRPr="00EB775F">
        <w:rPr>
          <w:rFonts w:ascii="Myriad Pro" w:hAnsi="Myriad Pro" w:cs="Arial"/>
          <w:sz w:val="24"/>
          <w:szCs w:val="24"/>
        </w:rPr>
        <w:t>,</w:t>
      </w:r>
    </w:p>
    <w:p w14:paraId="12006548" w14:textId="77777777" w:rsidR="00A55CE9" w:rsidRPr="00EB775F" w:rsidRDefault="005B7B03" w:rsidP="00E419A7">
      <w:pPr>
        <w:jc w:val="both"/>
        <w:rPr>
          <w:rFonts w:ascii="Myriad Pro" w:hAnsi="Myriad Pro" w:cs="Arial"/>
          <w:sz w:val="24"/>
          <w:szCs w:val="24"/>
        </w:rPr>
      </w:pPr>
      <w:r w:rsidRPr="00EB775F">
        <w:rPr>
          <w:rFonts w:ascii="Myriad Pro" w:hAnsi="Myriad Pro" w:cs="Arial"/>
          <w:sz w:val="24"/>
          <w:szCs w:val="24"/>
        </w:rPr>
        <w:t>Jeannot Fürpass</w:t>
      </w:r>
      <w:r w:rsidR="00A55CE9" w:rsidRPr="00EB775F">
        <w:rPr>
          <w:rFonts w:ascii="Myriad Pro" w:hAnsi="Myriad Pro" w:cs="Arial"/>
          <w:sz w:val="24"/>
          <w:szCs w:val="24"/>
        </w:rPr>
        <w:t>, bourgmestre</w:t>
      </w:r>
    </w:p>
    <w:p w14:paraId="343A432A" w14:textId="77777777" w:rsidR="00A55CE9" w:rsidRPr="00EB775F" w:rsidRDefault="000E6C07" w:rsidP="00E419A7">
      <w:pPr>
        <w:jc w:val="both"/>
        <w:rPr>
          <w:rFonts w:ascii="Myriad Pro" w:hAnsi="Myriad Pro" w:cs="Arial"/>
          <w:sz w:val="24"/>
          <w:szCs w:val="24"/>
        </w:rPr>
      </w:pPr>
      <w:r w:rsidRPr="00EB775F">
        <w:rPr>
          <w:rFonts w:ascii="Myriad Pro" w:hAnsi="Myriad Pro" w:cs="Arial"/>
          <w:sz w:val="24"/>
          <w:szCs w:val="24"/>
        </w:rPr>
        <w:t>Serge Gaspar</w:t>
      </w:r>
      <w:r w:rsidR="00A55CE9" w:rsidRPr="00EB775F">
        <w:rPr>
          <w:rFonts w:ascii="Myriad Pro" w:hAnsi="Myriad Pro" w:cs="Arial"/>
          <w:sz w:val="24"/>
          <w:szCs w:val="24"/>
        </w:rPr>
        <w:t>, échevin</w:t>
      </w:r>
    </w:p>
    <w:p w14:paraId="3A2F6B17" w14:textId="77777777" w:rsidR="00A55CE9" w:rsidRPr="00EB775F" w:rsidRDefault="00DD0D06" w:rsidP="00E419A7">
      <w:p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Marc Schramer</w:t>
      </w:r>
      <w:r w:rsidR="00A55CE9" w:rsidRPr="00EB775F">
        <w:rPr>
          <w:rFonts w:ascii="Myriad Pro" w:hAnsi="Myriad Pro" w:cs="Arial"/>
          <w:sz w:val="24"/>
          <w:szCs w:val="24"/>
        </w:rPr>
        <w:t>, échevin</w:t>
      </w:r>
    </w:p>
    <w:sectPr w:rsidR="00A55CE9" w:rsidRPr="00EB775F" w:rsidSect="00A55CE9">
      <w:pgSz w:w="11906" w:h="16838"/>
      <w:pgMar w:top="709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013A"/>
    <w:multiLevelType w:val="hybridMultilevel"/>
    <w:tmpl w:val="2A7E7C5A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967E5D"/>
    <w:multiLevelType w:val="hybridMultilevel"/>
    <w:tmpl w:val="F3EC2B9C"/>
    <w:lvl w:ilvl="0" w:tplc="9084B4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22029"/>
    <w:multiLevelType w:val="hybridMultilevel"/>
    <w:tmpl w:val="1D48A23A"/>
    <w:lvl w:ilvl="0" w:tplc="6F1AA52A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A63B0"/>
    <w:multiLevelType w:val="hybridMultilevel"/>
    <w:tmpl w:val="CDC8E988"/>
    <w:lvl w:ilvl="0" w:tplc="42FC0FA6">
      <w:start w:val="1"/>
      <w:numFmt w:val="bullet"/>
      <w:lvlText w:val="-"/>
      <w:lvlJc w:val="left"/>
      <w:pPr>
        <w:ind w:left="1080" w:hanging="360"/>
      </w:pPr>
      <w:rPr>
        <w:rFonts w:ascii="Myriad Pro" w:eastAsia="Times New Roman" w:hAnsi="Myriad Pro" w:cs="Aria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E447BF"/>
    <w:multiLevelType w:val="hybridMultilevel"/>
    <w:tmpl w:val="6C10FA84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57F6B"/>
    <w:multiLevelType w:val="hybridMultilevel"/>
    <w:tmpl w:val="182464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57776F"/>
    <w:multiLevelType w:val="hybridMultilevel"/>
    <w:tmpl w:val="91B2EE28"/>
    <w:lvl w:ilvl="0" w:tplc="B7F83D06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F7392"/>
    <w:multiLevelType w:val="hybridMultilevel"/>
    <w:tmpl w:val="A7A0177A"/>
    <w:lvl w:ilvl="0" w:tplc="1BA01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6D6EFC"/>
    <w:multiLevelType w:val="hybridMultilevel"/>
    <w:tmpl w:val="B59CBE84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7446E"/>
    <w:multiLevelType w:val="hybridMultilevel"/>
    <w:tmpl w:val="99E21168"/>
    <w:lvl w:ilvl="0" w:tplc="FF5E59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Univers" w:eastAsia="Times New Roman" w:hAnsi="Univers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48"/>
    <w:rsid w:val="00051F5F"/>
    <w:rsid w:val="000C060A"/>
    <w:rsid w:val="000C2138"/>
    <w:rsid w:val="000E6C07"/>
    <w:rsid w:val="00121442"/>
    <w:rsid w:val="00185076"/>
    <w:rsid w:val="001B1C0E"/>
    <w:rsid w:val="00222A56"/>
    <w:rsid w:val="00223838"/>
    <w:rsid w:val="00224DCE"/>
    <w:rsid w:val="002A506E"/>
    <w:rsid w:val="002D4972"/>
    <w:rsid w:val="002F78D2"/>
    <w:rsid w:val="003B4470"/>
    <w:rsid w:val="003F6E91"/>
    <w:rsid w:val="00472AAA"/>
    <w:rsid w:val="00490A0A"/>
    <w:rsid w:val="004C57E1"/>
    <w:rsid w:val="0050796B"/>
    <w:rsid w:val="00585D88"/>
    <w:rsid w:val="00586042"/>
    <w:rsid w:val="005A724C"/>
    <w:rsid w:val="005B1148"/>
    <w:rsid w:val="005B7B03"/>
    <w:rsid w:val="00622DAB"/>
    <w:rsid w:val="00625B9C"/>
    <w:rsid w:val="00641699"/>
    <w:rsid w:val="00641CDB"/>
    <w:rsid w:val="0064461B"/>
    <w:rsid w:val="00651DBD"/>
    <w:rsid w:val="00694A73"/>
    <w:rsid w:val="006B764A"/>
    <w:rsid w:val="007737CC"/>
    <w:rsid w:val="00776D68"/>
    <w:rsid w:val="00781136"/>
    <w:rsid w:val="007830BC"/>
    <w:rsid w:val="007B37A6"/>
    <w:rsid w:val="007B4320"/>
    <w:rsid w:val="00800714"/>
    <w:rsid w:val="008378F2"/>
    <w:rsid w:val="00857F37"/>
    <w:rsid w:val="00881DBD"/>
    <w:rsid w:val="008A6112"/>
    <w:rsid w:val="00927BF4"/>
    <w:rsid w:val="00985974"/>
    <w:rsid w:val="009A3440"/>
    <w:rsid w:val="009E66F6"/>
    <w:rsid w:val="009E6C4A"/>
    <w:rsid w:val="00A55CE9"/>
    <w:rsid w:val="00A93F8C"/>
    <w:rsid w:val="00AC7973"/>
    <w:rsid w:val="00B35D0F"/>
    <w:rsid w:val="00B36B16"/>
    <w:rsid w:val="00B8375D"/>
    <w:rsid w:val="00BF4064"/>
    <w:rsid w:val="00BF4F67"/>
    <w:rsid w:val="00BF5B14"/>
    <w:rsid w:val="00C1194C"/>
    <w:rsid w:val="00C32FF4"/>
    <w:rsid w:val="00C64EE3"/>
    <w:rsid w:val="00CC7E3D"/>
    <w:rsid w:val="00CD565F"/>
    <w:rsid w:val="00D14F7D"/>
    <w:rsid w:val="00D516D2"/>
    <w:rsid w:val="00D67AAC"/>
    <w:rsid w:val="00D90A7C"/>
    <w:rsid w:val="00DB4B64"/>
    <w:rsid w:val="00DC3115"/>
    <w:rsid w:val="00DC55D9"/>
    <w:rsid w:val="00DD0D06"/>
    <w:rsid w:val="00DE6D76"/>
    <w:rsid w:val="00E123D9"/>
    <w:rsid w:val="00E419A7"/>
    <w:rsid w:val="00E53ECF"/>
    <w:rsid w:val="00EB1421"/>
    <w:rsid w:val="00EB2A0F"/>
    <w:rsid w:val="00EB775F"/>
    <w:rsid w:val="00ED70A4"/>
    <w:rsid w:val="00F02658"/>
    <w:rsid w:val="00F5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7B559"/>
  <w15:docId w15:val="{9191476C-471F-45C8-8688-B1DB5BE9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7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70A4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62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Administration Communale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Kirschten</dc:creator>
  <cp:lastModifiedBy>Vincent Peffer</cp:lastModifiedBy>
  <cp:revision>2</cp:revision>
  <cp:lastPrinted>2021-08-24T05:25:00Z</cp:lastPrinted>
  <dcterms:created xsi:type="dcterms:W3CDTF">2021-08-28T14:20:00Z</dcterms:created>
  <dcterms:modified xsi:type="dcterms:W3CDTF">2021-08-28T14:20:00Z</dcterms:modified>
</cp:coreProperties>
</file>