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6234" w14:textId="77777777" w:rsidR="00A93F8C" w:rsidRPr="005B7B03" w:rsidRDefault="00B36B16" w:rsidP="00A55CE9">
      <w:pPr>
        <w:rPr>
          <w:rFonts w:ascii="Myriad Pro" w:hAnsi="Myriad Pro" w:cs="Arial"/>
          <w:sz w:val="18"/>
        </w:rPr>
      </w:pPr>
      <w:r w:rsidRPr="005B7B03">
        <w:rPr>
          <w:rFonts w:ascii="Myriad Pro" w:hAnsi="Myriad Pro" w:cs="Arial"/>
          <w:noProof/>
          <w:lang w:val="lb-LU" w:eastAsia="lb-LU"/>
        </w:rPr>
        <w:drawing>
          <wp:anchor distT="0" distB="0" distL="114300" distR="114300" simplePos="0" relativeHeight="251658240" behindDoc="0" locked="0" layoutInCell="1" allowOverlap="1" wp14:anchorId="704571BB" wp14:editId="3328F4CB">
            <wp:simplePos x="0" y="0"/>
            <wp:positionH relativeFrom="column">
              <wp:posOffset>-4445</wp:posOffset>
            </wp:positionH>
            <wp:positionV relativeFrom="paragraph">
              <wp:posOffset>130810</wp:posOffset>
            </wp:positionV>
            <wp:extent cx="2547620" cy="1027430"/>
            <wp:effectExtent l="0" t="0" r="508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 Mondercange_Villes quad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F543B" w14:textId="77777777" w:rsidR="00857F37" w:rsidRPr="005B7B03" w:rsidRDefault="00857F37" w:rsidP="00776D68">
      <w:pPr>
        <w:jc w:val="right"/>
        <w:rPr>
          <w:rFonts w:ascii="Myriad Pro" w:hAnsi="Myriad Pro" w:cs="Arial"/>
        </w:rPr>
      </w:pPr>
    </w:p>
    <w:p w14:paraId="3EFF587D" w14:textId="77777777" w:rsidR="00800714" w:rsidRPr="005B7B03" w:rsidRDefault="00800714">
      <w:pPr>
        <w:jc w:val="center"/>
        <w:rPr>
          <w:rFonts w:ascii="Myriad Pro" w:hAnsi="Myriad Pro" w:cs="Arial"/>
          <w:sz w:val="18"/>
        </w:rPr>
      </w:pPr>
    </w:p>
    <w:p w14:paraId="64F29364" w14:textId="77777777" w:rsidR="00A55CE9" w:rsidRPr="005B7B03" w:rsidRDefault="00A55CE9">
      <w:pPr>
        <w:jc w:val="center"/>
        <w:rPr>
          <w:rFonts w:ascii="Myriad Pro" w:hAnsi="Myriad Pro" w:cs="Arial"/>
          <w:sz w:val="18"/>
        </w:rPr>
      </w:pPr>
    </w:p>
    <w:p w14:paraId="490D5751" w14:textId="77777777" w:rsidR="00927BF4" w:rsidRPr="005B7B03" w:rsidRDefault="00927BF4">
      <w:pPr>
        <w:jc w:val="center"/>
        <w:rPr>
          <w:rFonts w:ascii="Myriad Pro" w:hAnsi="Myriad Pro" w:cs="Arial"/>
          <w:b/>
          <w:sz w:val="24"/>
        </w:rPr>
      </w:pPr>
    </w:p>
    <w:p w14:paraId="1FDB9F29" w14:textId="77777777" w:rsidR="00927BF4" w:rsidRPr="005B7B03" w:rsidRDefault="00927BF4">
      <w:pPr>
        <w:jc w:val="center"/>
        <w:rPr>
          <w:rFonts w:ascii="Myriad Pro" w:hAnsi="Myriad Pro" w:cs="Arial"/>
          <w:b/>
          <w:sz w:val="24"/>
        </w:rPr>
      </w:pPr>
    </w:p>
    <w:p w14:paraId="4775AE7A" w14:textId="77777777" w:rsidR="00927BF4" w:rsidRPr="005B7B03" w:rsidRDefault="00927BF4">
      <w:pPr>
        <w:jc w:val="center"/>
        <w:rPr>
          <w:rFonts w:ascii="Myriad Pro" w:hAnsi="Myriad Pro" w:cs="Arial"/>
          <w:b/>
          <w:sz w:val="24"/>
        </w:rPr>
      </w:pPr>
    </w:p>
    <w:p w14:paraId="08B35C36" w14:textId="77777777" w:rsidR="00927BF4" w:rsidRPr="005B7B03" w:rsidRDefault="00927BF4">
      <w:pPr>
        <w:jc w:val="center"/>
        <w:rPr>
          <w:rFonts w:ascii="Myriad Pro" w:hAnsi="Myriad Pro" w:cs="Arial"/>
          <w:b/>
          <w:sz w:val="24"/>
        </w:rPr>
      </w:pPr>
    </w:p>
    <w:p w14:paraId="63E52795" w14:textId="77777777" w:rsidR="00800714" w:rsidRPr="00EB775F" w:rsidRDefault="00E419A7">
      <w:pPr>
        <w:jc w:val="center"/>
        <w:rPr>
          <w:rFonts w:ascii="Myriad Pro" w:hAnsi="Myriad Pro" w:cs="Arial"/>
          <w:sz w:val="32"/>
        </w:rPr>
      </w:pPr>
      <w:r w:rsidRPr="00EB775F">
        <w:rPr>
          <w:rFonts w:ascii="Myriad Pro" w:hAnsi="Myriad Pro" w:cs="Arial"/>
          <w:b/>
          <w:sz w:val="32"/>
        </w:rPr>
        <w:t>VACANCE DE POSTE</w:t>
      </w:r>
    </w:p>
    <w:p w14:paraId="692C6029" w14:textId="77777777" w:rsidR="00E419A7" w:rsidRPr="00EB775F" w:rsidRDefault="00E419A7">
      <w:pPr>
        <w:rPr>
          <w:rFonts w:ascii="Myriad Pro" w:hAnsi="Myriad Pro" w:cs="Arial"/>
          <w:sz w:val="18"/>
        </w:rPr>
      </w:pPr>
    </w:p>
    <w:p w14:paraId="6671E759" w14:textId="77777777" w:rsidR="000E6C07" w:rsidRPr="00EB775F" w:rsidRDefault="00E419A7" w:rsidP="00E419A7">
      <w:pPr>
        <w:jc w:val="both"/>
        <w:rPr>
          <w:rFonts w:ascii="Myriad Pro" w:hAnsi="Myriad Pro" w:cs="Arial"/>
          <w:sz w:val="24"/>
          <w:szCs w:val="24"/>
        </w:rPr>
      </w:pPr>
      <w:r w:rsidRPr="00EB775F">
        <w:rPr>
          <w:rFonts w:ascii="Myriad Pro" w:hAnsi="Myriad Pro" w:cs="Arial"/>
          <w:sz w:val="24"/>
          <w:szCs w:val="24"/>
        </w:rPr>
        <w:t xml:space="preserve">L’Administration communale de </w:t>
      </w:r>
      <w:proofErr w:type="spellStart"/>
      <w:r w:rsidRPr="00EB775F">
        <w:rPr>
          <w:rFonts w:ascii="Myriad Pro" w:hAnsi="Myriad Pro" w:cs="Arial"/>
          <w:sz w:val="24"/>
          <w:szCs w:val="24"/>
        </w:rPr>
        <w:t>Mondercange</w:t>
      </w:r>
      <w:proofErr w:type="spellEnd"/>
      <w:r w:rsidRPr="00EB775F">
        <w:rPr>
          <w:rFonts w:ascii="Myriad Pro" w:hAnsi="Myriad Pro" w:cs="Arial"/>
          <w:sz w:val="24"/>
          <w:szCs w:val="24"/>
        </w:rPr>
        <w:t xml:space="preserve"> engage</w:t>
      </w:r>
    </w:p>
    <w:p w14:paraId="3AC53519" w14:textId="77777777" w:rsidR="000E6C07" w:rsidRPr="00EB775F" w:rsidRDefault="000E6C07" w:rsidP="00E419A7">
      <w:pPr>
        <w:jc w:val="both"/>
        <w:rPr>
          <w:rFonts w:ascii="Myriad Pro" w:hAnsi="Myriad Pro" w:cs="Arial"/>
          <w:sz w:val="24"/>
          <w:szCs w:val="24"/>
        </w:rPr>
      </w:pPr>
    </w:p>
    <w:p w14:paraId="3A92CBE9" w14:textId="77777777" w:rsidR="000E6C07" w:rsidRPr="00EB775F" w:rsidRDefault="00E419A7" w:rsidP="000E6C07">
      <w:pPr>
        <w:jc w:val="center"/>
        <w:rPr>
          <w:rFonts w:ascii="Myriad Pro" w:hAnsi="Myriad Pro" w:cs="Arial"/>
          <w:sz w:val="32"/>
          <w:szCs w:val="32"/>
        </w:rPr>
      </w:pPr>
      <w:proofErr w:type="gramStart"/>
      <w:r w:rsidRPr="00EB775F">
        <w:rPr>
          <w:rFonts w:ascii="Myriad Pro" w:hAnsi="Myriad Pro" w:cs="Arial"/>
          <w:b/>
          <w:sz w:val="32"/>
          <w:szCs w:val="32"/>
        </w:rPr>
        <w:t>un</w:t>
      </w:r>
      <w:proofErr w:type="gramEnd"/>
      <w:r w:rsidRPr="00EB775F">
        <w:rPr>
          <w:rFonts w:ascii="Myriad Pro" w:hAnsi="Myriad Pro" w:cs="Arial"/>
          <w:b/>
          <w:sz w:val="32"/>
          <w:szCs w:val="32"/>
        </w:rPr>
        <w:t xml:space="preserve"> rédacteur</w:t>
      </w:r>
      <w:r w:rsidR="00687E5E">
        <w:rPr>
          <w:rFonts w:ascii="Myriad Pro" w:hAnsi="Myriad Pro" w:cs="Arial"/>
          <w:b/>
          <w:sz w:val="32"/>
          <w:szCs w:val="32"/>
        </w:rPr>
        <w:t xml:space="preserve"> (m/f)</w:t>
      </w:r>
    </w:p>
    <w:p w14:paraId="2CA57C97" w14:textId="77777777" w:rsidR="000E6C07" w:rsidRPr="00EB775F" w:rsidRDefault="000E6C07" w:rsidP="00E419A7">
      <w:pPr>
        <w:jc w:val="both"/>
        <w:rPr>
          <w:rFonts w:ascii="Myriad Pro" w:hAnsi="Myriad Pro" w:cs="Arial"/>
          <w:sz w:val="24"/>
          <w:szCs w:val="24"/>
        </w:rPr>
      </w:pPr>
    </w:p>
    <w:p w14:paraId="63A9899D" w14:textId="77777777" w:rsidR="00E419A7" w:rsidRPr="00EB775F" w:rsidRDefault="00E419A7" w:rsidP="00E419A7">
      <w:pPr>
        <w:jc w:val="both"/>
        <w:rPr>
          <w:rFonts w:ascii="Myriad Pro" w:hAnsi="Myriad Pro" w:cs="Arial"/>
          <w:sz w:val="24"/>
          <w:szCs w:val="24"/>
        </w:rPr>
      </w:pPr>
      <w:proofErr w:type="gramStart"/>
      <w:r w:rsidRPr="00EB775F">
        <w:rPr>
          <w:rFonts w:ascii="Myriad Pro" w:hAnsi="Myriad Pro" w:cs="Arial"/>
          <w:sz w:val="24"/>
          <w:szCs w:val="24"/>
        </w:rPr>
        <w:t>sous</w:t>
      </w:r>
      <w:proofErr w:type="gramEnd"/>
      <w:r w:rsidRPr="00EB775F">
        <w:rPr>
          <w:rFonts w:ascii="Myriad Pro" w:hAnsi="Myriad Pro" w:cs="Arial"/>
          <w:sz w:val="24"/>
          <w:szCs w:val="24"/>
        </w:rPr>
        <w:t xml:space="preserve"> le statut du fonctionnaire communal – groupe de traitement B1, sous-groupe administratif</w:t>
      </w:r>
      <w:r w:rsidR="00687E5E">
        <w:rPr>
          <w:rFonts w:ascii="Myriad Pro" w:hAnsi="Myriad Pro" w:cs="Arial"/>
          <w:sz w:val="24"/>
          <w:szCs w:val="24"/>
        </w:rPr>
        <w:t xml:space="preserve"> à tâche complète </w:t>
      </w:r>
      <w:r w:rsidRPr="00EB775F">
        <w:rPr>
          <w:rFonts w:ascii="Myriad Pro" w:hAnsi="Myriad Pro" w:cs="Arial"/>
          <w:sz w:val="24"/>
          <w:szCs w:val="24"/>
        </w:rPr>
        <w:t xml:space="preserve">– </w:t>
      </w:r>
      <w:r w:rsidRPr="00EB775F">
        <w:rPr>
          <w:rFonts w:ascii="Myriad Pro" w:hAnsi="Myriad Pro" w:cs="Arial"/>
          <w:b/>
          <w:sz w:val="24"/>
          <w:szCs w:val="24"/>
        </w:rPr>
        <w:t>pour les besoins du se</w:t>
      </w:r>
      <w:r w:rsidR="00F02658" w:rsidRPr="00EB775F">
        <w:rPr>
          <w:rFonts w:ascii="Myriad Pro" w:hAnsi="Myriad Pro" w:cs="Arial"/>
          <w:b/>
          <w:sz w:val="24"/>
          <w:szCs w:val="24"/>
        </w:rPr>
        <w:t xml:space="preserve">rvice </w:t>
      </w:r>
      <w:r w:rsidR="007B4320">
        <w:rPr>
          <w:rFonts w:ascii="Myriad Pro" w:hAnsi="Myriad Pro" w:cs="Arial"/>
          <w:b/>
          <w:sz w:val="24"/>
          <w:szCs w:val="24"/>
        </w:rPr>
        <w:t>culture et communication</w:t>
      </w:r>
      <w:r w:rsidR="00F02658" w:rsidRPr="00EB775F">
        <w:rPr>
          <w:rFonts w:ascii="Myriad Pro" w:hAnsi="Myriad Pro" w:cs="Arial"/>
          <w:sz w:val="24"/>
          <w:szCs w:val="24"/>
        </w:rPr>
        <w:t>.</w:t>
      </w:r>
    </w:p>
    <w:p w14:paraId="7A11474A" w14:textId="77777777" w:rsidR="00800714" w:rsidRPr="00EB775F" w:rsidRDefault="00800714" w:rsidP="00E419A7">
      <w:pPr>
        <w:jc w:val="both"/>
        <w:rPr>
          <w:rFonts w:ascii="Myriad Pro" w:hAnsi="Myriad Pro" w:cs="Arial"/>
          <w:sz w:val="24"/>
          <w:szCs w:val="24"/>
        </w:rPr>
      </w:pPr>
    </w:p>
    <w:p w14:paraId="03E8DA5F" w14:textId="77777777" w:rsidR="006579A1" w:rsidRPr="00E36932" w:rsidRDefault="006579A1" w:rsidP="00242DDF">
      <w:pPr>
        <w:pStyle w:val="ListParagraph"/>
        <w:ind w:left="0"/>
        <w:jc w:val="both"/>
        <w:rPr>
          <w:rFonts w:ascii="Myriad Pro" w:hAnsi="Myriad Pro" w:cs="Arial"/>
          <w:b/>
          <w:sz w:val="24"/>
          <w:szCs w:val="24"/>
          <w:u w:val="single"/>
        </w:rPr>
      </w:pPr>
      <w:r w:rsidRPr="00E36932">
        <w:rPr>
          <w:rFonts w:ascii="Myriad Pro" w:hAnsi="Myriad Pro" w:cs="Arial"/>
          <w:b/>
          <w:sz w:val="24"/>
          <w:szCs w:val="24"/>
          <w:u w:val="single"/>
        </w:rPr>
        <w:t>Conditions d’admissibilité :</w:t>
      </w:r>
    </w:p>
    <w:p w14:paraId="170E24FD" w14:textId="77777777" w:rsidR="00687E5E" w:rsidRPr="00E36932" w:rsidRDefault="00D904D1" w:rsidP="00687E5E">
      <w:pPr>
        <w:numPr>
          <w:ilvl w:val="0"/>
          <w:numId w:val="7"/>
        </w:numPr>
        <w:jc w:val="both"/>
        <w:rPr>
          <w:rFonts w:ascii="Myriad Pro" w:hAnsi="Myriad Pro" w:cs="Arial"/>
          <w:sz w:val="24"/>
          <w:szCs w:val="24"/>
        </w:rPr>
      </w:pPr>
      <w:r w:rsidRPr="00E36932">
        <w:rPr>
          <w:rFonts w:ascii="Myriad Pro" w:hAnsi="Myriad Pro" w:cs="Arial"/>
          <w:sz w:val="24"/>
          <w:szCs w:val="24"/>
        </w:rPr>
        <w:t>Ê</w:t>
      </w:r>
      <w:r w:rsidR="00687E5E" w:rsidRPr="00E36932">
        <w:rPr>
          <w:rFonts w:ascii="Myriad Pro" w:hAnsi="Myriad Pro" w:cs="Arial"/>
          <w:sz w:val="24"/>
          <w:szCs w:val="24"/>
        </w:rPr>
        <w:t>tre ressortissant d’un État membre de l’Union Européenne ;</w:t>
      </w:r>
    </w:p>
    <w:p w14:paraId="14ADB369" w14:textId="77777777" w:rsidR="00687E5E" w:rsidRPr="00E36932" w:rsidRDefault="00D904D1" w:rsidP="00687E5E">
      <w:pPr>
        <w:pStyle w:val="ListParagraph"/>
        <w:numPr>
          <w:ilvl w:val="0"/>
          <w:numId w:val="7"/>
        </w:numPr>
        <w:jc w:val="both"/>
        <w:rPr>
          <w:rFonts w:ascii="Myriad Pro" w:hAnsi="Myriad Pro" w:cs="Arial"/>
          <w:sz w:val="24"/>
          <w:szCs w:val="24"/>
        </w:rPr>
      </w:pPr>
      <w:r w:rsidRPr="00E36932">
        <w:rPr>
          <w:rFonts w:ascii="Myriad Pro" w:hAnsi="Myriad Pro" w:cs="Arial"/>
          <w:sz w:val="24"/>
          <w:szCs w:val="24"/>
        </w:rPr>
        <w:t>Ê</w:t>
      </w:r>
      <w:r w:rsidR="00687E5E" w:rsidRPr="00E36932">
        <w:rPr>
          <w:rFonts w:ascii="Myriad Pro" w:hAnsi="Myriad Pro" w:cs="Arial"/>
          <w:sz w:val="24"/>
          <w:szCs w:val="24"/>
        </w:rPr>
        <w:t xml:space="preserve">tre détenteur soit d’un diplôme luxembourgeois de </w:t>
      </w:r>
      <w:proofErr w:type="spellStart"/>
      <w:r w:rsidR="00687E5E" w:rsidRPr="00E36932">
        <w:rPr>
          <w:rFonts w:ascii="Myriad Pro" w:hAnsi="Myriad Pro" w:cs="Arial"/>
          <w:sz w:val="24"/>
          <w:szCs w:val="24"/>
        </w:rPr>
        <w:t>ﬁn</w:t>
      </w:r>
      <w:proofErr w:type="spellEnd"/>
      <w:r w:rsidR="00687E5E" w:rsidRPr="00E36932">
        <w:rPr>
          <w:rFonts w:ascii="Myriad Pro" w:hAnsi="Myriad Pro" w:cs="Arial"/>
          <w:sz w:val="24"/>
          <w:szCs w:val="24"/>
        </w:rPr>
        <w:t xml:space="preserve"> d’études secondaires ou secondaires techniques, soit d’une attestation portant sur des études reconnues équivalentes ou une copie de la décision de reconnaissance de leur équivalence ;</w:t>
      </w:r>
    </w:p>
    <w:p w14:paraId="66C89125" w14:textId="77777777" w:rsidR="00687E5E" w:rsidRPr="00E36932" w:rsidRDefault="00D904D1" w:rsidP="00687E5E">
      <w:pPr>
        <w:pStyle w:val="ListParagraph"/>
        <w:numPr>
          <w:ilvl w:val="0"/>
          <w:numId w:val="7"/>
        </w:numPr>
        <w:jc w:val="both"/>
        <w:rPr>
          <w:rFonts w:ascii="Myriad Pro" w:hAnsi="Myriad Pro" w:cs="Arial"/>
          <w:sz w:val="24"/>
          <w:szCs w:val="24"/>
        </w:rPr>
      </w:pPr>
      <w:r w:rsidRPr="00E36932">
        <w:rPr>
          <w:rFonts w:ascii="Myriad Pro" w:hAnsi="Myriad Pro" w:cs="Arial"/>
          <w:sz w:val="24"/>
          <w:szCs w:val="24"/>
        </w:rPr>
        <w:t>A</w:t>
      </w:r>
      <w:r w:rsidR="00687E5E" w:rsidRPr="00E36932">
        <w:rPr>
          <w:rFonts w:ascii="Myriad Pro" w:hAnsi="Myriad Pro" w:cs="Arial"/>
          <w:sz w:val="24"/>
          <w:szCs w:val="24"/>
        </w:rPr>
        <w:t>voir réussi au moins à l’examen d’admissibilité pour le groupe de traitement B1, sous-groupe administratif organisé par le Ministère de l’Intérieur ;</w:t>
      </w:r>
    </w:p>
    <w:p w14:paraId="377515A7" w14:textId="77777777" w:rsidR="006579A1" w:rsidRPr="00E36932" w:rsidRDefault="00D904D1" w:rsidP="00354B47">
      <w:pPr>
        <w:pStyle w:val="ListParagraph"/>
        <w:numPr>
          <w:ilvl w:val="0"/>
          <w:numId w:val="7"/>
        </w:numPr>
        <w:jc w:val="both"/>
        <w:rPr>
          <w:rFonts w:ascii="Myriad Pro" w:hAnsi="Myriad Pro" w:cs="Arial"/>
          <w:sz w:val="24"/>
          <w:szCs w:val="24"/>
        </w:rPr>
      </w:pPr>
      <w:r w:rsidRPr="00E36932">
        <w:rPr>
          <w:rFonts w:ascii="Myriad Pro" w:hAnsi="Myriad Pro" w:cs="Arial"/>
          <w:sz w:val="24"/>
          <w:szCs w:val="24"/>
        </w:rPr>
        <w:t>M</w:t>
      </w:r>
      <w:r w:rsidR="00687E5E" w:rsidRPr="00E36932">
        <w:rPr>
          <w:rFonts w:ascii="Myriad Pro" w:hAnsi="Myriad Pro" w:cs="Arial"/>
          <w:sz w:val="24"/>
          <w:szCs w:val="24"/>
        </w:rPr>
        <w:t>aîtriser les trois langues administratives (français, allemand et luxembourgeois) ;</w:t>
      </w:r>
    </w:p>
    <w:p w14:paraId="21CC8003" w14:textId="77777777" w:rsidR="006579A1" w:rsidRPr="00E36932" w:rsidRDefault="006579A1" w:rsidP="006579A1">
      <w:pPr>
        <w:pStyle w:val="ListParagraph"/>
        <w:jc w:val="both"/>
        <w:rPr>
          <w:rFonts w:ascii="Myriad Pro" w:hAnsi="Myriad Pro" w:cs="Arial"/>
          <w:sz w:val="24"/>
          <w:szCs w:val="24"/>
          <w:u w:val="single"/>
        </w:rPr>
      </w:pPr>
      <w:r w:rsidRPr="00E36932">
        <w:rPr>
          <w:rFonts w:ascii="Myriad Pro" w:hAnsi="Myriad Pro" w:cs="Arial"/>
          <w:sz w:val="24"/>
          <w:szCs w:val="24"/>
          <w:u w:val="single"/>
        </w:rPr>
        <w:t>Est considéré comme atout :</w:t>
      </w:r>
    </w:p>
    <w:p w14:paraId="3D57AC7C" w14:textId="77777777" w:rsidR="006579A1" w:rsidRPr="00E36932" w:rsidRDefault="00D904D1" w:rsidP="006579A1">
      <w:pPr>
        <w:pStyle w:val="ListParagraph"/>
        <w:numPr>
          <w:ilvl w:val="0"/>
          <w:numId w:val="8"/>
        </w:numPr>
        <w:jc w:val="both"/>
        <w:rPr>
          <w:rFonts w:ascii="Myriad Pro" w:hAnsi="Myriad Pro" w:cs="Arial"/>
          <w:sz w:val="24"/>
          <w:szCs w:val="24"/>
        </w:rPr>
      </w:pPr>
      <w:r w:rsidRPr="00E36932">
        <w:rPr>
          <w:rFonts w:ascii="Myriad Pro" w:hAnsi="Myriad Pro" w:cs="Arial"/>
          <w:sz w:val="24"/>
          <w:szCs w:val="24"/>
        </w:rPr>
        <w:t>U</w:t>
      </w:r>
      <w:r w:rsidR="006579A1" w:rsidRPr="00E36932">
        <w:rPr>
          <w:rFonts w:ascii="Myriad Pro" w:hAnsi="Myriad Pro" w:cs="Arial"/>
          <w:sz w:val="24"/>
          <w:szCs w:val="24"/>
        </w:rPr>
        <w:t>ne expérience professionnelle dans le domaine de la culture ou communication ou bien dans la rédaction d’articles de presse ;</w:t>
      </w:r>
    </w:p>
    <w:p w14:paraId="6780F021" w14:textId="77777777" w:rsidR="006579A1" w:rsidRPr="00E36932" w:rsidRDefault="00D904D1" w:rsidP="006579A1">
      <w:pPr>
        <w:pStyle w:val="ListParagraph"/>
        <w:numPr>
          <w:ilvl w:val="0"/>
          <w:numId w:val="8"/>
        </w:numPr>
        <w:jc w:val="both"/>
        <w:rPr>
          <w:rFonts w:ascii="Myriad Pro" w:hAnsi="Myriad Pro" w:cs="Arial"/>
          <w:sz w:val="24"/>
          <w:szCs w:val="24"/>
        </w:rPr>
      </w:pPr>
      <w:r w:rsidRPr="00E36932">
        <w:rPr>
          <w:rFonts w:ascii="Myriad Pro" w:hAnsi="Myriad Pro" w:cs="Arial"/>
          <w:sz w:val="24"/>
          <w:szCs w:val="24"/>
        </w:rPr>
        <w:t>L</w:t>
      </w:r>
      <w:r w:rsidR="006579A1" w:rsidRPr="00E36932">
        <w:rPr>
          <w:rFonts w:ascii="Myriad Pro" w:hAnsi="Myriad Pro" w:cs="Arial"/>
          <w:sz w:val="24"/>
          <w:szCs w:val="24"/>
        </w:rPr>
        <w:t>a réussite à l’examen d’admission définitive ou à l’examen de promotion dans la carrière du rédacteur ;</w:t>
      </w:r>
    </w:p>
    <w:p w14:paraId="58890F15" w14:textId="77777777" w:rsidR="00223838" w:rsidRPr="00E36932" w:rsidRDefault="00223838" w:rsidP="00E419A7">
      <w:pPr>
        <w:jc w:val="both"/>
        <w:rPr>
          <w:rFonts w:ascii="Myriad Pro" w:hAnsi="Myriad Pro" w:cs="Arial"/>
          <w:b/>
          <w:sz w:val="24"/>
          <w:szCs w:val="24"/>
        </w:rPr>
      </w:pPr>
    </w:p>
    <w:p w14:paraId="1D148474" w14:textId="77777777" w:rsidR="006579A1" w:rsidRPr="006579A1" w:rsidRDefault="00687E5E" w:rsidP="006579A1">
      <w:pPr>
        <w:spacing w:after="120"/>
        <w:jc w:val="both"/>
        <w:rPr>
          <w:rFonts w:ascii="Myriad Pro" w:hAnsi="Myriad Pro" w:cs="Arial"/>
          <w:b/>
          <w:sz w:val="24"/>
          <w:szCs w:val="24"/>
          <w:u w:val="single"/>
        </w:rPr>
      </w:pPr>
      <w:r w:rsidRPr="00E36932">
        <w:rPr>
          <w:rFonts w:ascii="Myriad Pro" w:hAnsi="Myriad Pro" w:cs="Arial"/>
          <w:b/>
          <w:sz w:val="24"/>
          <w:szCs w:val="24"/>
          <w:u w:val="single"/>
        </w:rPr>
        <w:t>L’aide-mémoire reprenant le détail du poste et les pièces à produire peu</w:t>
      </w:r>
      <w:r w:rsidR="00D904D1" w:rsidRPr="00E36932">
        <w:rPr>
          <w:rFonts w:ascii="Myriad Pro" w:hAnsi="Myriad Pro" w:cs="Arial"/>
          <w:b/>
          <w:sz w:val="24"/>
          <w:szCs w:val="24"/>
          <w:u w:val="single"/>
        </w:rPr>
        <w:t>ven</w:t>
      </w:r>
      <w:r w:rsidRPr="00E36932">
        <w:rPr>
          <w:rFonts w:ascii="Myriad Pro" w:hAnsi="Myriad Pro" w:cs="Arial"/>
          <w:b/>
          <w:sz w:val="24"/>
          <w:szCs w:val="24"/>
          <w:u w:val="single"/>
        </w:rPr>
        <w:t>t être consulté</w:t>
      </w:r>
      <w:r w:rsidR="00D904D1" w:rsidRPr="00E36932">
        <w:rPr>
          <w:rFonts w:ascii="Myriad Pro" w:hAnsi="Myriad Pro" w:cs="Arial"/>
          <w:b/>
          <w:sz w:val="24"/>
          <w:szCs w:val="24"/>
          <w:u w:val="single"/>
        </w:rPr>
        <w:t>s</w:t>
      </w:r>
      <w:r w:rsidRPr="00E36932">
        <w:rPr>
          <w:rFonts w:ascii="Myriad Pro" w:hAnsi="Myriad Pro" w:cs="Arial"/>
          <w:b/>
          <w:sz w:val="24"/>
          <w:szCs w:val="24"/>
          <w:u w:val="single"/>
        </w:rPr>
        <w:t xml:space="preserve"> sur le site : </w:t>
      </w:r>
      <w:hyperlink r:id="rId6" w:history="1">
        <w:r w:rsidR="006579A1" w:rsidRPr="00E36932">
          <w:rPr>
            <w:rStyle w:val="Hyperlink"/>
            <w:rFonts w:ascii="Myriad Pro" w:hAnsi="Myriad Pro" w:cs="Arial"/>
            <w:b/>
            <w:color w:val="auto"/>
            <w:sz w:val="24"/>
            <w:szCs w:val="24"/>
          </w:rPr>
          <w:t>www.mondercange.lu</w:t>
        </w:r>
      </w:hyperlink>
      <w:r w:rsidR="006579A1" w:rsidRPr="006579A1">
        <w:rPr>
          <w:rFonts w:ascii="Myriad Pro" w:hAnsi="Myriad Pro" w:cs="Arial"/>
          <w:b/>
          <w:sz w:val="24"/>
          <w:szCs w:val="24"/>
          <w:u w:val="single"/>
        </w:rPr>
        <w:t xml:space="preserve"> </w:t>
      </w:r>
    </w:p>
    <w:p w14:paraId="372A183A" w14:textId="77777777" w:rsidR="006579A1" w:rsidRPr="00EB775F" w:rsidRDefault="006579A1" w:rsidP="006579A1">
      <w:pPr>
        <w:jc w:val="both"/>
        <w:rPr>
          <w:rFonts w:ascii="Myriad Pro" w:hAnsi="Myriad Pro" w:cs="Arial"/>
          <w:sz w:val="24"/>
          <w:szCs w:val="24"/>
        </w:rPr>
      </w:pPr>
      <w:r w:rsidRPr="00EB775F">
        <w:rPr>
          <w:rFonts w:ascii="Myriad Pro" w:hAnsi="Myriad Pro" w:cs="Arial"/>
          <w:sz w:val="24"/>
          <w:szCs w:val="24"/>
        </w:rPr>
        <w:t xml:space="preserve">Les candidatures sont à remettre à l'Administration communale de </w:t>
      </w:r>
      <w:proofErr w:type="spellStart"/>
      <w:r w:rsidRPr="00EB775F">
        <w:rPr>
          <w:rFonts w:ascii="Myriad Pro" w:hAnsi="Myriad Pro" w:cs="Arial"/>
          <w:sz w:val="24"/>
          <w:szCs w:val="24"/>
        </w:rPr>
        <w:t>Mondercange</w:t>
      </w:r>
      <w:proofErr w:type="spellEnd"/>
      <w:r w:rsidRPr="00EB775F">
        <w:rPr>
          <w:rFonts w:ascii="Myriad Pro" w:hAnsi="Myriad Pro" w:cs="Arial"/>
          <w:sz w:val="24"/>
          <w:szCs w:val="24"/>
        </w:rPr>
        <w:t xml:space="preserve"> (Mairie, bureau 2-01</w:t>
      </w:r>
      <w:r w:rsidR="00B858B0" w:rsidRPr="00EB775F">
        <w:rPr>
          <w:rFonts w:ascii="Myriad Pro" w:hAnsi="Myriad Pro" w:cs="Arial"/>
          <w:sz w:val="24"/>
          <w:szCs w:val="24"/>
        </w:rPr>
        <w:t>) ;</w:t>
      </w:r>
      <w:r w:rsidRPr="00EB775F">
        <w:rPr>
          <w:rFonts w:ascii="Myriad Pro" w:hAnsi="Myriad Pro" w:cs="Arial"/>
          <w:sz w:val="24"/>
          <w:szCs w:val="24"/>
        </w:rPr>
        <w:t xml:space="preserve"> Adresse </w:t>
      </w:r>
      <w:proofErr w:type="gramStart"/>
      <w:r w:rsidRPr="00EB775F">
        <w:rPr>
          <w:rFonts w:ascii="Myriad Pro" w:hAnsi="Myriad Pro" w:cs="Arial"/>
          <w:sz w:val="24"/>
          <w:szCs w:val="24"/>
        </w:rPr>
        <w:t>postale:</w:t>
      </w:r>
      <w:proofErr w:type="gramEnd"/>
      <w:r w:rsidRPr="00EB775F">
        <w:rPr>
          <w:rFonts w:ascii="Myriad Pro" w:hAnsi="Myriad Pro" w:cs="Arial"/>
          <w:sz w:val="24"/>
          <w:szCs w:val="24"/>
        </w:rPr>
        <w:t xml:space="preserve"> B.P. 50, L-3901 MONDERC</w:t>
      </w:r>
      <w:r w:rsidR="00687E5E">
        <w:rPr>
          <w:rFonts w:ascii="Myriad Pro" w:hAnsi="Myriad Pro" w:cs="Arial"/>
          <w:sz w:val="24"/>
          <w:szCs w:val="24"/>
        </w:rPr>
        <w:t>ANGE pour</w:t>
      </w:r>
      <w:r w:rsidRPr="00EB775F">
        <w:rPr>
          <w:rFonts w:ascii="Myriad Pro" w:hAnsi="Myriad Pro" w:cs="Arial"/>
          <w:sz w:val="24"/>
          <w:szCs w:val="24"/>
        </w:rPr>
        <w:t xml:space="preserve"> </w:t>
      </w:r>
      <w:r w:rsidRPr="00BF5B14">
        <w:rPr>
          <w:rFonts w:ascii="Myriad Pro" w:hAnsi="Myriad Pro" w:cs="Arial"/>
          <w:b/>
          <w:sz w:val="24"/>
          <w:szCs w:val="24"/>
        </w:rPr>
        <w:t>mercredi, le 15 septembre 2021 à 16h00</w:t>
      </w:r>
      <w:r w:rsidR="00687E5E">
        <w:rPr>
          <w:rFonts w:ascii="Myriad Pro" w:hAnsi="Myriad Pro" w:cs="Arial"/>
          <w:b/>
          <w:sz w:val="24"/>
          <w:szCs w:val="24"/>
        </w:rPr>
        <w:t xml:space="preserve"> au plus tard</w:t>
      </w:r>
      <w:r w:rsidRPr="00BF5B14">
        <w:rPr>
          <w:rFonts w:ascii="Myriad Pro" w:hAnsi="Myriad Pro" w:cs="Arial"/>
          <w:b/>
          <w:sz w:val="24"/>
          <w:szCs w:val="24"/>
        </w:rPr>
        <w:t>.</w:t>
      </w:r>
      <w:r w:rsidRPr="00EB775F">
        <w:rPr>
          <w:rFonts w:ascii="Myriad Pro" w:hAnsi="Myriad Pro" w:cs="Arial"/>
          <w:b/>
          <w:sz w:val="24"/>
          <w:szCs w:val="24"/>
          <w:u w:val="single"/>
        </w:rPr>
        <w:t xml:space="preserve"> </w:t>
      </w:r>
    </w:p>
    <w:p w14:paraId="64F04ADA" w14:textId="77777777" w:rsidR="006579A1" w:rsidRDefault="006579A1" w:rsidP="006579A1">
      <w:pPr>
        <w:jc w:val="both"/>
        <w:rPr>
          <w:rFonts w:ascii="Myriad Pro" w:hAnsi="Myriad Pro" w:cs="Arial"/>
          <w:b/>
          <w:sz w:val="24"/>
          <w:szCs w:val="24"/>
        </w:rPr>
      </w:pPr>
      <w:r w:rsidRPr="00BF5B14">
        <w:rPr>
          <w:rFonts w:ascii="Myriad Pro" w:hAnsi="Myriad Pro" w:cs="Arial"/>
          <w:b/>
          <w:sz w:val="24"/>
          <w:szCs w:val="24"/>
        </w:rPr>
        <w:t xml:space="preserve">Les candidatures incomplètes ne seront pas prises en considération. </w:t>
      </w:r>
    </w:p>
    <w:p w14:paraId="7174689B" w14:textId="77777777" w:rsidR="006579A1" w:rsidRDefault="006579A1" w:rsidP="006579A1">
      <w:pPr>
        <w:jc w:val="both"/>
        <w:rPr>
          <w:rFonts w:ascii="Myriad Pro" w:hAnsi="Myriad Pro" w:cs="Arial"/>
          <w:b/>
          <w:sz w:val="24"/>
          <w:szCs w:val="24"/>
        </w:rPr>
      </w:pPr>
    </w:p>
    <w:p w14:paraId="19DDF33A" w14:textId="77777777" w:rsidR="006579A1" w:rsidRPr="00BF5B14" w:rsidRDefault="006579A1" w:rsidP="006579A1">
      <w:pPr>
        <w:jc w:val="both"/>
        <w:rPr>
          <w:rFonts w:ascii="Myriad Pro" w:hAnsi="Myriad Pro" w:cs="Arial"/>
          <w:sz w:val="24"/>
          <w:szCs w:val="24"/>
        </w:rPr>
      </w:pPr>
      <w:proofErr w:type="spellStart"/>
      <w:r w:rsidRPr="00BF5B14">
        <w:rPr>
          <w:rFonts w:ascii="Myriad Pro" w:hAnsi="Myriad Pro" w:cs="Arial"/>
          <w:sz w:val="24"/>
          <w:szCs w:val="24"/>
        </w:rPr>
        <w:t>Mondercange</w:t>
      </w:r>
      <w:proofErr w:type="spellEnd"/>
      <w:r w:rsidRPr="00BF5B14">
        <w:rPr>
          <w:rFonts w:ascii="Myriad Pro" w:hAnsi="Myriad Pro" w:cs="Arial"/>
          <w:sz w:val="24"/>
          <w:szCs w:val="24"/>
        </w:rPr>
        <w:t>, le 28 août 2021</w:t>
      </w:r>
    </w:p>
    <w:p w14:paraId="72C8C7B7" w14:textId="77777777" w:rsidR="006579A1" w:rsidRPr="00EB775F" w:rsidRDefault="006579A1" w:rsidP="006579A1">
      <w:pPr>
        <w:jc w:val="both"/>
        <w:rPr>
          <w:rFonts w:ascii="Myriad Pro" w:hAnsi="Myriad Pro" w:cs="Arial"/>
          <w:sz w:val="24"/>
          <w:szCs w:val="24"/>
        </w:rPr>
      </w:pPr>
    </w:p>
    <w:p w14:paraId="1BA2BAE8" w14:textId="77777777" w:rsidR="006579A1" w:rsidRPr="00EB775F" w:rsidRDefault="006579A1" w:rsidP="006579A1">
      <w:pPr>
        <w:spacing w:after="120"/>
        <w:jc w:val="both"/>
        <w:rPr>
          <w:rFonts w:ascii="Myriad Pro" w:hAnsi="Myriad Pro" w:cs="Arial"/>
          <w:sz w:val="24"/>
          <w:szCs w:val="24"/>
        </w:rPr>
      </w:pPr>
      <w:r w:rsidRPr="00EB775F">
        <w:rPr>
          <w:rFonts w:ascii="Myriad Pro" w:hAnsi="Myriad Pro" w:cs="Arial"/>
          <w:sz w:val="24"/>
          <w:szCs w:val="24"/>
        </w:rPr>
        <w:t>Le collège échevinal,</w:t>
      </w:r>
    </w:p>
    <w:p w14:paraId="4CE920D6" w14:textId="77777777" w:rsidR="006579A1" w:rsidRPr="00EB775F" w:rsidRDefault="006579A1" w:rsidP="006579A1">
      <w:pPr>
        <w:jc w:val="both"/>
        <w:rPr>
          <w:rFonts w:ascii="Myriad Pro" w:hAnsi="Myriad Pro" w:cs="Arial"/>
          <w:sz w:val="24"/>
          <w:szCs w:val="24"/>
        </w:rPr>
      </w:pPr>
      <w:r w:rsidRPr="00EB775F">
        <w:rPr>
          <w:rFonts w:ascii="Myriad Pro" w:hAnsi="Myriad Pro" w:cs="Arial"/>
          <w:sz w:val="24"/>
          <w:szCs w:val="24"/>
        </w:rPr>
        <w:t>Jeannot Fürpass, bourgmestre</w:t>
      </w:r>
    </w:p>
    <w:p w14:paraId="269D8151" w14:textId="77777777" w:rsidR="006579A1" w:rsidRPr="00EB775F" w:rsidRDefault="006579A1" w:rsidP="006579A1">
      <w:pPr>
        <w:jc w:val="both"/>
        <w:rPr>
          <w:rFonts w:ascii="Myriad Pro" w:hAnsi="Myriad Pro" w:cs="Arial"/>
          <w:sz w:val="24"/>
          <w:szCs w:val="24"/>
        </w:rPr>
      </w:pPr>
      <w:r w:rsidRPr="00EB775F">
        <w:rPr>
          <w:rFonts w:ascii="Myriad Pro" w:hAnsi="Myriad Pro" w:cs="Arial"/>
          <w:sz w:val="24"/>
          <w:szCs w:val="24"/>
        </w:rPr>
        <w:t>Serge Gaspar, échevin</w:t>
      </w:r>
    </w:p>
    <w:p w14:paraId="0376D686" w14:textId="77777777" w:rsidR="006579A1" w:rsidRPr="00EB775F" w:rsidRDefault="00CA4F1F" w:rsidP="006579A1">
      <w:pPr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Marc Schramer</w:t>
      </w:r>
      <w:r w:rsidR="006579A1" w:rsidRPr="00EB775F">
        <w:rPr>
          <w:rFonts w:ascii="Myriad Pro" w:hAnsi="Myriad Pro" w:cs="Arial"/>
          <w:sz w:val="24"/>
          <w:szCs w:val="24"/>
        </w:rPr>
        <w:t>, échevin</w:t>
      </w:r>
    </w:p>
    <w:p w14:paraId="01107AD8" w14:textId="77777777" w:rsidR="00A55CE9" w:rsidRPr="00EB775F" w:rsidRDefault="00A55CE9" w:rsidP="006579A1">
      <w:pPr>
        <w:spacing w:after="120"/>
        <w:jc w:val="both"/>
        <w:rPr>
          <w:rFonts w:ascii="Myriad Pro" w:hAnsi="Myriad Pro" w:cs="Arial"/>
          <w:sz w:val="24"/>
          <w:szCs w:val="24"/>
        </w:rPr>
      </w:pPr>
    </w:p>
    <w:sectPr w:rsidR="00A55CE9" w:rsidRPr="00EB775F" w:rsidSect="00A55CE9">
      <w:pgSz w:w="11906" w:h="16838"/>
      <w:pgMar w:top="709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013A"/>
    <w:multiLevelType w:val="hybridMultilevel"/>
    <w:tmpl w:val="2A7E7C5A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967E5D"/>
    <w:multiLevelType w:val="hybridMultilevel"/>
    <w:tmpl w:val="F3EC2B9C"/>
    <w:lvl w:ilvl="0" w:tplc="9084B4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22029"/>
    <w:multiLevelType w:val="hybridMultilevel"/>
    <w:tmpl w:val="1D48A23A"/>
    <w:lvl w:ilvl="0" w:tplc="6F1AA52A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757F6B"/>
    <w:multiLevelType w:val="hybridMultilevel"/>
    <w:tmpl w:val="182464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7776F"/>
    <w:multiLevelType w:val="hybridMultilevel"/>
    <w:tmpl w:val="91B2EE28"/>
    <w:lvl w:ilvl="0" w:tplc="B7F83D06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F7392"/>
    <w:multiLevelType w:val="hybridMultilevel"/>
    <w:tmpl w:val="A7A0177A"/>
    <w:lvl w:ilvl="0" w:tplc="1BA01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6D6EFC"/>
    <w:multiLevelType w:val="hybridMultilevel"/>
    <w:tmpl w:val="B59CBE84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7446E"/>
    <w:multiLevelType w:val="hybridMultilevel"/>
    <w:tmpl w:val="99E21168"/>
    <w:lvl w:ilvl="0" w:tplc="FF5E59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Univers" w:eastAsia="Times New Roman" w:hAnsi="Univers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48"/>
    <w:rsid w:val="00051F5F"/>
    <w:rsid w:val="000C060A"/>
    <w:rsid w:val="000C2138"/>
    <w:rsid w:val="000E6C07"/>
    <w:rsid w:val="00121442"/>
    <w:rsid w:val="00185076"/>
    <w:rsid w:val="001A5530"/>
    <w:rsid w:val="001B1C0E"/>
    <w:rsid w:val="00222A56"/>
    <w:rsid w:val="00223838"/>
    <w:rsid w:val="00224DCE"/>
    <w:rsid w:val="00242DDF"/>
    <w:rsid w:val="002D4972"/>
    <w:rsid w:val="003F6E91"/>
    <w:rsid w:val="00472AAA"/>
    <w:rsid w:val="004C57E1"/>
    <w:rsid w:val="0050796B"/>
    <w:rsid w:val="00585D88"/>
    <w:rsid w:val="00586042"/>
    <w:rsid w:val="005A724C"/>
    <w:rsid w:val="005B1148"/>
    <w:rsid w:val="005B7B03"/>
    <w:rsid w:val="00622DAB"/>
    <w:rsid w:val="00641699"/>
    <w:rsid w:val="0064461B"/>
    <w:rsid w:val="006579A1"/>
    <w:rsid w:val="00687E5E"/>
    <w:rsid w:val="006B764A"/>
    <w:rsid w:val="007737CC"/>
    <w:rsid w:val="00776D68"/>
    <w:rsid w:val="00781136"/>
    <w:rsid w:val="007830BC"/>
    <w:rsid w:val="007B37A6"/>
    <w:rsid w:val="007B4320"/>
    <w:rsid w:val="00800714"/>
    <w:rsid w:val="008378F2"/>
    <w:rsid w:val="00857F37"/>
    <w:rsid w:val="00881DBD"/>
    <w:rsid w:val="008A6112"/>
    <w:rsid w:val="00927BF4"/>
    <w:rsid w:val="00985974"/>
    <w:rsid w:val="009E66F6"/>
    <w:rsid w:val="009E6C4A"/>
    <w:rsid w:val="00A55CE9"/>
    <w:rsid w:val="00A93F8C"/>
    <w:rsid w:val="00AC7973"/>
    <w:rsid w:val="00B35D0F"/>
    <w:rsid w:val="00B36B16"/>
    <w:rsid w:val="00B8375D"/>
    <w:rsid w:val="00B858B0"/>
    <w:rsid w:val="00BF4064"/>
    <w:rsid w:val="00BF4F67"/>
    <w:rsid w:val="00C1194C"/>
    <w:rsid w:val="00C32FF4"/>
    <w:rsid w:val="00CA4F1F"/>
    <w:rsid w:val="00CD565F"/>
    <w:rsid w:val="00D14F7D"/>
    <w:rsid w:val="00D516D2"/>
    <w:rsid w:val="00D67AAC"/>
    <w:rsid w:val="00D904D1"/>
    <w:rsid w:val="00D90A7C"/>
    <w:rsid w:val="00DB4B64"/>
    <w:rsid w:val="00DC3115"/>
    <w:rsid w:val="00DC55D9"/>
    <w:rsid w:val="00DE6D76"/>
    <w:rsid w:val="00E123D9"/>
    <w:rsid w:val="00E36932"/>
    <w:rsid w:val="00E419A7"/>
    <w:rsid w:val="00EB1421"/>
    <w:rsid w:val="00EB2A0F"/>
    <w:rsid w:val="00EB775F"/>
    <w:rsid w:val="00ED70A4"/>
    <w:rsid w:val="00F02658"/>
    <w:rsid w:val="00F575F8"/>
    <w:rsid w:val="00F9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790B8"/>
  <w15:docId w15:val="{9191476C-471F-45C8-8688-B1DB5BE9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7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70A4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622DAB"/>
    <w:pPr>
      <w:ind w:left="720"/>
      <w:contextualSpacing/>
    </w:pPr>
  </w:style>
  <w:style w:type="character" w:styleId="Hyperlink">
    <w:name w:val="Hyperlink"/>
    <w:basedOn w:val="DefaultParagraphFont"/>
    <w:unhideWhenUsed/>
    <w:rsid w:val="006579A1"/>
    <w:rPr>
      <w:color w:val="0000FF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5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dercange.l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Administration Communale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Dirk Kirschten</dc:creator>
  <cp:lastModifiedBy>Vincent Peffer</cp:lastModifiedBy>
  <cp:revision>2</cp:revision>
  <cp:lastPrinted>2020-03-09T07:05:00Z</cp:lastPrinted>
  <dcterms:created xsi:type="dcterms:W3CDTF">2021-08-28T14:20:00Z</dcterms:created>
  <dcterms:modified xsi:type="dcterms:W3CDTF">2021-08-28T14:20:00Z</dcterms:modified>
</cp:coreProperties>
</file>